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DC" w:rsidRPr="00732D99" w:rsidRDefault="00C237DC" w:rsidP="00C237DC">
      <w:pPr>
        <w:jc w:val="right"/>
        <w:rPr>
          <w:rFonts w:ascii="Arial" w:hAnsi="Arial" w:cs="Arial"/>
          <w:b/>
          <w:bCs/>
        </w:rPr>
      </w:pPr>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C237DC" w:rsidRPr="00732D99" w:rsidRDefault="00C237DC" w:rsidP="00C237DC">
      <w:pPr>
        <w:jc w:val="right"/>
        <w:rPr>
          <w:rFonts w:ascii="Arial" w:hAnsi="Arial" w:cs="Arial"/>
          <w:bCs/>
        </w:rPr>
      </w:pPr>
    </w:p>
    <w:p w:rsidR="00C237DC" w:rsidRPr="00732D99" w:rsidRDefault="00C237DC" w:rsidP="00C237DC">
      <w:pPr>
        <w:jc w:val="right"/>
        <w:rPr>
          <w:rFonts w:ascii="Arial" w:hAnsi="Arial" w:cs="Arial"/>
          <w:bCs/>
        </w:rPr>
      </w:pPr>
      <w:r>
        <w:rPr>
          <w:rFonts w:ascii="Arial" w:hAnsi="Arial" w:cs="Arial"/>
          <w:bCs/>
        </w:rPr>
        <w:t>Febrero 22, 2021</w:t>
      </w:r>
    </w:p>
    <w:p w:rsidR="00C237DC" w:rsidRPr="00732D99" w:rsidRDefault="00C237DC" w:rsidP="00C237DC">
      <w:pPr>
        <w:ind w:right="283"/>
        <w:jc w:val="both"/>
        <w:rPr>
          <w:rFonts w:ascii="Arial" w:hAnsi="Arial" w:cs="Arial"/>
          <w:b/>
          <w:bCs/>
        </w:rPr>
      </w:pPr>
    </w:p>
    <w:p w:rsidR="00C237DC" w:rsidRDefault="00C237DC" w:rsidP="00C237DC">
      <w:pPr>
        <w:tabs>
          <w:tab w:val="left" w:pos="2977"/>
          <w:tab w:val="left" w:pos="4962"/>
        </w:tabs>
        <w:ind w:right="3827"/>
        <w:jc w:val="both"/>
        <w:rPr>
          <w:rFonts w:ascii="Arial" w:hAnsi="Arial" w:cs="Arial"/>
          <w:b/>
          <w:bCs/>
        </w:rPr>
      </w:pPr>
      <w:r>
        <w:rPr>
          <w:rFonts w:ascii="Arial" w:hAnsi="Arial" w:cs="Arial"/>
          <w:b/>
          <w:bCs/>
        </w:rPr>
        <w:t>LIC. EFRAÍN ESAÚ MONDRAGÓN CORRALES</w:t>
      </w:r>
    </w:p>
    <w:p w:rsidR="00C237DC" w:rsidRPr="00732D99" w:rsidRDefault="00C237DC" w:rsidP="00C237DC">
      <w:pPr>
        <w:tabs>
          <w:tab w:val="left" w:pos="2977"/>
          <w:tab w:val="left" w:pos="4962"/>
        </w:tabs>
        <w:ind w:right="3827"/>
        <w:jc w:val="both"/>
        <w:rPr>
          <w:rFonts w:ascii="Arial" w:hAnsi="Arial" w:cs="Arial"/>
          <w:b/>
          <w:bCs/>
        </w:rPr>
      </w:pPr>
      <w:r>
        <w:rPr>
          <w:rFonts w:ascii="Arial" w:hAnsi="Arial" w:cs="Arial"/>
          <w:b/>
          <w:bCs/>
        </w:rPr>
        <w:t>SECRETARIO DE DESARROLLO SUSTENTABLE Y SERVICIOS PÚBLICOS</w:t>
      </w:r>
    </w:p>
    <w:p w:rsidR="00C237DC" w:rsidRPr="00732D99" w:rsidRDefault="00C237DC" w:rsidP="00C237DC">
      <w:pPr>
        <w:tabs>
          <w:tab w:val="left" w:pos="2977"/>
        </w:tabs>
        <w:ind w:right="4961"/>
        <w:jc w:val="both"/>
        <w:rPr>
          <w:rFonts w:ascii="Arial" w:hAnsi="Arial" w:cs="Arial"/>
          <w:b/>
          <w:bCs/>
        </w:rPr>
      </w:pPr>
      <w:r w:rsidRPr="00732D99">
        <w:rPr>
          <w:rFonts w:ascii="Arial" w:hAnsi="Arial" w:cs="Arial"/>
          <w:b/>
          <w:bCs/>
        </w:rPr>
        <w:t>P R E S E N T E</w:t>
      </w:r>
    </w:p>
    <w:p w:rsidR="00C237DC" w:rsidRPr="00732D99" w:rsidRDefault="00C237DC" w:rsidP="00C237DC">
      <w:pPr>
        <w:pStyle w:val="Textoindependiente3"/>
        <w:ind w:right="283"/>
        <w:rPr>
          <w:rFonts w:ascii="Arial" w:hAnsi="Arial" w:cs="Arial"/>
          <w:sz w:val="24"/>
          <w:szCs w:val="24"/>
          <w:lang w:val="es-ES_tradnl"/>
        </w:rPr>
      </w:pPr>
    </w:p>
    <w:p w:rsidR="00C237DC" w:rsidRPr="00732D99" w:rsidRDefault="00C237DC" w:rsidP="00C237DC">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analizar las propuestas regulatoria</w:t>
      </w:r>
      <w:bookmarkStart w:id="0" w:name="_GoBack"/>
      <w:bookmarkEnd w:id="0"/>
      <w:r w:rsidRPr="00732D99">
        <w:rPr>
          <w:rFonts w:ascii="Arial" w:hAnsi="Arial" w:cs="Arial"/>
        </w:rPr>
        <w:t>s y, en su caso, dictaminar los análisis de impacto regulatorio correspondientes que formulen las Secretarías u Organismos Municipales.</w:t>
      </w:r>
    </w:p>
    <w:p w:rsidR="00C237DC" w:rsidRPr="00732D99" w:rsidRDefault="00C237DC" w:rsidP="00C237DC">
      <w:pPr>
        <w:jc w:val="both"/>
        <w:rPr>
          <w:rFonts w:ascii="Arial" w:hAnsi="Arial" w:cs="Arial"/>
        </w:rPr>
      </w:pPr>
    </w:p>
    <w:p w:rsidR="00C237DC" w:rsidRPr="00732D99" w:rsidRDefault="00C237DC" w:rsidP="00C237DC">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SDSySP/046/II/2021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Pr>
          <w:rFonts w:ascii="Arial" w:hAnsi="Arial" w:cs="Arial"/>
          <w:b/>
          <w:lang w:val="es-ES"/>
        </w:rPr>
        <w:t>Reglamento de Parques y Jardines para el Municipio de Cuernavaca, Morelos</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C237DC" w:rsidRDefault="00C237DC" w:rsidP="00C237DC">
      <w:pPr>
        <w:jc w:val="both"/>
        <w:rPr>
          <w:rFonts w:ascii="Arial" w:hAnsi="Arial" w:cs="Arial"/>
        </w:rPr>
      </w:pPr>
    </w:p>
    <w:p w:rsidR="00C237DC" w:rsidRDefault="00C237DC" w:rsidP="00C237DC">
      <w:pPr>
        <w:jc w:val="both"/>
        <w:rPr>
          <w:rFonts w:ascii="Arial" w:hAnsi="Arial" w:cs="Arial"/>
        </w:rPr>
      </w:pPr>
      <w:r>
        <w:rPr>
          <w:rFonts w:ascii="Arial" w:hAnsi="Arial" w:cs="Arial"/>
        </w:rPr>
        <w:t>Se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C237DC" w:rsidRDefault="00C237DC" w:rsidP="00C237DC">
      <w:pPr>
        <w:jc w:val="both"/>
        <w:rPr>
          <w:rFonts w:ascii="Arial" w:hAnsi="Arial" w:cs="Arial"/>
        </w:rPr>
      </w:pPr>
    </w:p>
    <w:p w:rsidR="00C237DC" w:rsidRPr="00732D99" w:rsidRDefault="00C237DC" w:rsidP="00C237DC">
      <w:pPr>
        <w:jc w:val="both"/>
        <w:rPr>
          <w:rFonts w:ascii="Arial" w:hAnsi="Arial" w:cs="Arial"/>
        </w:rPr>
      </w:pPr>
      <w:r>
        <w:rPr>
          <w:rFonts w:ascii="Arial" w:hAnsi="Arial" w:cs="Arial"/>
        </w:rPr>
        <w:t>Así mismo,</w:t>
      </w:r>
      <w:r w:rsidRPr="002B38CB">
        <w:rPr>
          <w:rFonts w:ascii="Arial" w:hAnsi="Arial" w:cs="Arial"/>
        </w:rPr>
        <w:t xml:space="preserve"> </w:t>
      </w:r>
      <w:r>
        <w:rPr>
          <w:rFonts w:ascii="Arial" w:hAnsi="Arial" w:cs="Arial"/>
        </w:rPr>
        <w:t>de una lectura a la propuesta regulatoria en estudio, se detectaron deficiencias en la redacción del articulado permanente, por lo que la Consejería Jurídica Municipal determinará el contenido final de la misma.</w:t>
      </w:r>
    </w:p>
    <w:p w:rsidR="00C237DC" w:rsidRPr="00732D99" w:rsidRDefault="00C237DC" w:rsidP="00C237DC">
      <w:pPr>
        <w:jc w:val="both"/>
        <w:rPr>
          <w:rFonts w:ascii="Arial" w:hAnsi="Arial" w:cs="Arial"/>
        </w:rPr>
      </w:pPr>
    </w:p>
    <w:p w:rsidR="00C237DC" w:rsidRPr="0093114B" w:rsidRDefault="00C237DC" w:rsidP="00C237DC">
      <w:pPr>
        <w:jc w:val="both"/>
        <w:rPr>
          <w:rFonts w:ascii="Arial" w:hAnsi="Arial" w:cs="Arial"/>
        </w:rPr>
      </w:pPr>
      <w:r w:rsidRPr="0093114B">
        <w:rPr>
          <w:rFonts w:ascii="Arial" w:hAnsi="Arial" w:cs="Arial"/>
        </w:rPr>
        <w:t>Sin otro particular, hago propicia la oportunidad para reiterar mi mayor consideración.</w:t>
      </w:r>
    </w:p>
    <w:p w:rsidR="00C237DC" w:rsidRPr="0093114B" w:rsidRDefault="00C237DC" w:rsidP="00C237DC">
      <w:pPr>
        <w:jc w:val="both"/>
        <w:rPr>
          <w:rFonts w:ascii="Arial" w:hAnsi="Arial" w:cs="Arial"/>
        </w:rPr>
      </w:pPr>
    </w:p>
    <w:p w:rsidR="00C237DC" w:rsidRPr="00732D99" w:rsidRDefault="00C237DC" w:rsidP="00C237DC">
      <w:pPr>
        <w:pStyle w:val="Sangradetextonormal"/>
        <w:ind w:left="0" w:right="-93"/>
        <w:jc w:val="center"/>
        <w:rPr>
          <w:rFonts w:ascii="Arial" w:hAnsi="Arial" w:cs="Arial"/>
        </w:rPr>
      </w:pPr>
    </w:p>
    <w:p w:rsidR="00C237DC" w:rsidRPr="006F1B6B" w:rsidRDefault="00C237DC" w:rsidP="00C237DC">
      <w:pPr>
        <w:pStyle w:val="Sangradetextonormal"/>
        <w:ind w:left="0" w:right="-93"/>
        <w:jc w:val="center"/>
        <w:rPr>
          <w:rFonts w:ascii="Arial" w:hAnsi="Arial" w:cs="Arial"/>
          <w:b/>
        </w:rPr>
      </w:pPr>
      <w:r w:rsidRPr="006F1B6B">
        <w:rPr>
          <w:rFonts w:ascii="Arial" w:hAnsi="Arial" w:cs="Arial"/>
          <w:b/>
        </w:rPr>
        <w:t>ATENTAMENTE</w:t>
      </w:r>
    </w:p>
    <w:p w:rsidR="00C237DC" w:rsidRPr="00732D99" w:rsidRDefault="00C237DC" w:rsidP="00C237DC">
      <w:pPr>
        <w:pStyle w:val="Sangradetextonormal"/>
        <w:ind w:left="0" w:right="-93"/>
        <w:jc w:val="center"/>
        <w:rPr>
          <w:rFonts w:ascii="Arial" w:hAnsi="Arial" w:cs="Arial"/>
        </w:rPr>
      </w:pPr>
    </w:p>
    <w:p w:rsidR="00C237DC" w:rsidRPr="00732D99" w:rsidRDefault="00C237DC" w:rsidP="00C237DC">
      <w:pPr>
        <w:pStyle w:val="Sangradetextonormal"/>
        <w:ind w:left="0" w:right="-93"/>
        <w:jc w:val="center"/>
        <w:rPr>
          <w:rFonts w:ascii="Arial" w:hAnsi="Arial" w:cs="Arial"/>
        </w:rPr>
      </w:pPr>
    </w:p>
    <w:p w:rsidR="00C237DC" w:rsidRPr="00732D99" w:rsidRDefault="00C237DC" w:rsidP="00C237DC">
      <w:pPr>
        <w:pStyle w:val="Sangradetextonormal"/>
        <w:ind w:left="0" w:right="-93"/>
        <w:jc w:val="center"/>
        <w:rPr>
          <w:rFonts w:ascii="Arial" w:hAnsi="Arial" w:cs="Arial"/>
        </w:rPr>
      </w:pPr>
    </w:p>
    <w:p w:rsidR="00C237DC" w:rsidRDefault="00C237DC" w:rsidP="00C237DC">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C237DC" w:rsidRPr="00732D99" w:rsidRDefault="00C237DC" w:rsidP="00C237DC">
      <w:pPr>
        <w:jc w:val="center"/>
        <w:rPr>
          <w:rFonts w:ascii="Arial" w:hAnsi="Arial" w:cs="Arial"/>
          <w:b/>
        </w:rPr>
      </w:pPr>
      <w:r>
        <w:rPr>
          <w:rFonts w:ascii="Arial" w:hAnsi="Arial" w:cs="Arial"/>
          <w:b/>
        </w:rPr>
        <w:t>DIRECTORA DE MEJORA REGULATORIA</w:t>
      </w:r>
    </w:p>
    <w:p w:rsidR="00C237DC" w:rsidRDefault="00C237DC" w:rsidP="00C237DC">
      <w:pPr>
        <w:pStyle w:val="Sangradetextonormal"/>
        <w:spacing w:line="276" w:lineRule="auto"/>
        <w:ind w:left="0" w:right="-425"/>
        <w:rPr>
          <w:rFonts w:ascii="Arial" w:hAnsi="Arial" w:cs="Arial"/>
          <w:b/>
          <w:sz w:val="14"/>
          <w:szCs w:val="16"/>
        </w:rPr>
      </w:pPr>
    </w:p>
    <w:p w:rsidR="00C237DC" w:rsidRDefault="00C237DC" w:rsidP="00C237DC">
      <w:pPr>
        <w:pStyle w:val="Sangradetextonormal"/>
        <w:spacing w:line="276" w:lineRule="auto"/>
        <w:ind w:left="0" w:right="-425"/>
        <w:rPr>
          <w:rFonts w:ascii="Arial" w:hAnsi="Arial" w:cs="Arial"/>
          <w:b/>
          <w:sz w:val="14"/>
          <w:szCs w:val="16"/>
        </w:rPr>
      </w:pPr>
    </w:p>
    <w:p w:rsidR="00C237DC" w:rsidRDefault="00C237DC" w:rsidP="00C237DC">
      <w:pPr>
        <w:pStyle w:val="Sangradetextonormal"/>
        <w:spacing w:line="276" w:lineRule="auto"/>
        <w:ind w:left="0" w:right="-425"/>
        <w:rPr>
          <w:rFonts w:ascii="Arial" w:hAnsi="Arial" w:cs="Arial"/>
          <w:b/>
          <w:sz w:val="14"/>
          <w:szCs w:val="16"/>
        </w:rPr>
      </w:pPr>
    </w:p>
    <w:p w:rsidR="00C237DC" w:rsidRDefault="00C237DC" w:rsidP="00C237DC">
      <w:pPr>
        <w:pStyle w:val="Sangradetextonormal"/>
        <w:spacing w:line="276" w:lineRule="auto"/>
        <w:ind w:left="0" w:right="-425"/>
        <w:rPr>
          <w:rFonts w:ascii="Arial" w:hAnsi="Arial" w:cs="Arial"/>
          <w:b/>
          <w:sz w:val="14"/>
          <w:szCs w:val="16"/>
        </w:rPr>
      </w:pPr>
    </w:p>
    <w:p w:rsidR="00C237DC" w:rsidRDefault="00C237DC" w:rsidP="00C237DC">
      <w:pPr>
        <w:pStyle w:val="Sangradetextonormal"/>
        <w:spacing w:line="276" w:lineRule="auto"/>
        <w:ind w:left="0" w:right="-425"/>
        <w:rPr>
          <w:rFonts w:ascii="Arial" w:hAnsi="Arial" w:cs="Arial"/>
          <w:b/>
          <w:sz w:val="14"/>
          <w:szCs w:val="16"/>
        </w:rPr>
      </w:pPr>
    </w:p>
    <w:p w:rsidR="00C237DC" w:rsidRDefault="00C237DC" w:rsidP="00C237DC">
      <w:pPr>
        <w:pStyle w:val="Sangradetextonormal"/>
        <w:spacing w:line="276" w:lineRule="auto"/>
        <w:ind w:left="0" w:right="-425"/>
        <w:rPr>
          <w:rFonts w:ascii="Arial" w:hAnsi="Arial" w:cs="Arial"/>
          <w:b/>
          <w:sz w:val="14"/>
          <w:szCs w:val="16"/>
        </w:rPr>
      </w:pPr>
    </w:p>
    <w:p w:rsidR="00C237DC" w:rsidRDefault="00C237DC" w:rsidP="00C237DC">
      <w:pPr>
        <w:pStyle w:val="Sangradetextonormal"/>
        <w:spacing w:line="276" w:lineRule="auto"/>
        <w:ind w:left="0" w:right="-425"/>
        <w:rPr>
          <w:rFonts w:ascii="Arial" w:hAnsi="Arial" w:cs="Arial"/>
          <w:b/>
          <w:sz w:val="14"/>
          <w:szCs w:val="16"/>
        </w:rPr>
      </w:pPr>
    </w:p>
    <w:p w:rsidR="00C237DC" w:rsidRDefault="00C237DC" w:rsidP="00C237DC">
      <w:pPr>
        <w:pStyle w:val="Sangradetextonormal"/>
        <w:spacing w:line="276" w:lineRule="auto"/>
        <w:ind w:left="0" w:right="-425"/>
        <w:rPr>
          <w:rFonts w:ascii="Arial" w:hAnsi="Arial" w:cs="Arial"/>
          <w:b/>
          <w:sz w:val="14"/>
          <w:szCs w:val="16"/>
        </w:rPr>
      </w:pPr>
    </w:p>
    <w:p w:rsidR="00C237DC" w:rsidRDefault="00C237DC" w:rsidP="00C237DC">
      <w:pPr>
        <w:pStyle w:val="Sangradetextonormal"/>
        <w:spacing w:line="276" w:lineRule="auto"/>
        <w:ind w:left="0" w:right="-425"/>
        <w:rPr>
          <w:rFonts w:ascii="Arial" w:hAnsi="Arial" w:cs="Arial"/>
          <w:b/>
          <w:sz w:val="14"/>
          <w:szCs w:val="16"/>
        </w:rPr>
      </w:pPr>
    </w:p>
    <w:p w:rsidR="00C237DC" w:rsidRDefault="00C237DC" w:rsidP="00C237DC">
      <w:pPr>
        <w:pStyle w:val="Sangradetextonormal"/>
        <w:spacing w:line="276" w:lineRule="auto"/>
        <w:ind w:left="0" w:right="-425"/>
        <w:rPr>
          <w:rFonts w:ascii="Arial" w:hAnsi="Arial" w:cs="Arial"/>
          <w:b/>
          <w:sz w:val="14"/>
          <w:szCs w:val="16"/>
        </w:rPr>
      </w:pPr>
    </w:p>
    <w:p w:rsidR="00C237DC" w:rsidRDefault="00C237DC" w:rsidP="00C237DC">
      <w:pPr>
        <w:pStyle w:val="Sangradetextonormal"/>
        <w:spacing w:line="276" w:lineRule="auto"/>
        <w:ind w:left="0" w:right="-425"/>
        <w:rPr>
          <w:rFonts w:ascii="Arial" w:hAnsi="Arial" w:cs="Arial"/>
          <w:b/>
          <w:sz w:val="14"/>
          <w:szCs w:val="16"/>
        </w:rPr>
      </w:pPr>
    </w:p>
    <w:p w:rsidR="00C237DC" w:rsidRDefault="00C237DC" w:rsidP="00C237DC">
      <w:pPr>
        <w:pStyle w:val="Sangradetextonormal"/>
        <w:spacing w:line="276" w:lineRule="auto"/>
        <w:ind w:left="0" w:right="-425"/>
        <w:rPr>
          <w:rFonts w:ascii="Arial" w:hAnsi="Arial" w:cs="Arial"/>
          <w:b/>
          <w:sz w:val="14"/>
          <w:szCs w:val="16"/>
        </w:rPr>
      </w:pPr>
    </w:p>
    <w:p w:rsidR="00C237DC" w:rsidRDefault="00C237DC" w:rsidP="00C237DC">
      <w:pPr>
        <w:pStyle w:val="Sangradetextonormal"/>
        <w:spacing w:line="276" w:lineRule="auto"/>
        <w:ind w:left="0" w:right="-425"/>
        <w:rPr>
          <w:rFonts w:ascii="Arial" w:hAnsi="Arial" w:cs="Arial"/>
          <w:b/>
          <w:sz w:val="14"/>
          <w:szCs w:val="16"/>
        </w:rPr>
      </w:pPr>
    </w:p>
    <w:p w:rsidR="00C237DC" w:rsidRDefault="00C237DC" w:rsidP="00C237DC">
      <w:pPr>
        <w:pStyle w:val="Sangradetextonormal"/>
        <w:spacing w:line="276" w:lineRule="auto"/>
        <w:ind w:left="0" w:right="-425"/>
        <w:rPr>
          <w:rFonts w:ascii="Arial" w:hAnsi="Arial" w:cs="Arial"/>
          <w:b/>
          <w:sz w:val="14"/>
          <w:szCs w:val="16"/>
        </w:rPr>
      </w:pPr>
    </w:p>
    <w:p w:rsidR="00C237DC" w:rsidRDefault="00C237DC" w:rsidP="00C237DC">
      <w:pPr>
        <w:pStyle w:val="Sangradetextonormal"/>
        <w:spacing w:line="276" w:lineRule="auto"/>
        <w:ind w:left="0" w:right="-425"/>
        <w:rPr>
          <w:rFonts w:ascii="Arial" w:hAnsi="Arial" w:cs="Arial"/>
          <w:b/>
          <w:sz w:val="14"/>
          <w:szCs w:val="16"/>
        </w:rPr>
      </w:pPr>
    </w:p>
    <w:p w:rsidR="00C237DC" w:rsidRDefault="00C237DC" w:rsidP="00C237DC">
      <w:pPr>
        <w:pStyle w:val="Sangradetextonormal"/>
        <w:spacing w:line="276" w:lineRule="auto"/>
        <w:ind w:left="0" w:right="-425"/>
        <w:rPr>
          <w:rFonts w:ascii="Arial" w:hAnsi="Arial" w:cs="Arial"/>
          <w:b/>
          <w:sz w:val="14"/>
          <w:szCs w:val="16"/>
        </w:rPr>
      </w:pPr>
    </w:p>
    <w:p w:rsidR="00C237DC" w:rsidRPr="006F1B6B" w:rsidRDefault="00C237DC" w:rsidP="00C237DC">
      <w:pPr>
        <w:pStyle w:val="Sangradetextonormal"/>
        <w:spacing w:line="276" w:lineRule="auto"/>
        <w:ind w:left="0" w:right="-425"/>
        <w:rPr>
          <w:rFonts w:ascii="Arial" w:hAnsi="Arial" w:cs="Arial"/>
          <w:sz w:val="14"/>
          <w:szCs w:val="16"/>
        </w:rPr>
      </w:pPr>
    </w:p>
    <w:p w:rsidR="00C237DC" w:rsidRPr="006F1B6B" w:rsidRDefault="00C237DC" w:rsidP="00C237DC">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C237DC" w:rsidRPr="006F1B6B" w:rsidRDefault="00C237DC" w:rsidP="00C237DC">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C237DC" w:rsidRPr="006F1B6B" w:rsidRDefault="00C237DC" w:rsidP="00C237DC">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C237DC" w:rsidRPr="006F1B6B" w:rsidRDefault="00C237DC" w:rsidP="00C237DC">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w:t>
      </w:r>
      <w:r>
        <w:rPr>
          <w:rFonts w:ascii="Arial" w:hAnsi="Arial" w:cs="Arial"/>
          <w:sz w:val="14"/>
          <w:szCs w:val="16"/>
        </w:rPr>
        <w:t xml:space="preserve">Humberto Jara Uribe.- Encargado de Despacho de la Coordinación </w:t>
      </w:r>
      <w:r w:rsidRPr="006F1B6B">
        <w:rPr>
          <w:rFonts w:ascii="Arial" w:hAnsi="Arial" w:cs="Arial"/>
          <w:sz w:val="14"/>
          <w:szCs w:val="16"/>
        </w:rPr>
        <w:t>Técnic</w:t>
      </w:r>
      <w:r>
        <w:rPr>
          <w:rFonts w:ascii="Arial" w:hAnsi="Arial" w:cs="Arial"/>
          <w:sz w:val="14"/>
          <w:szCs w:val="16"/>
        </w:rPr>
        <w:t>a</w:t>
      </w:r>
      <w:r w:rsidRPr="006F1B6B">
        <w:rPr>
          <w:rFonts w:ascii="Arial" w:hAnsi="Arial" w:cs="Arial"/>
          <w:sz w:val="14"/>
          <w:szCs w:val="16"/>
        </w:rPr>
        <w:t xml:space="preserve"> de la Secretaría de Desarrollo Económico y Turismo.- </w:t>
      </w:r>
      <w:r w:rsidRPr="006F1B6B">
        <w:rPr>
          <w:rFonts w:ascii="Arial" w:hAnsi="Arial" w:cs="Arial"/>
          <w:i/>
          <w:sz w:val="14"/>
          <w:szCs w:val="16"/>
        </w:rPr>
        <w:t>Ídem</w:t>
      </w:r>
    </w:p>
    <w:p w:rsidR="00C237DC" w:rsidRPr="006F1B6B" w:rsidRDefault="00C237DC" w:rsidP="00C237DC">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C237DC" w:rsidRDefault="00C237DC" w:rsidP="00C237DC">
      <w:pPr>
        <w:pStyle w:val="Sangradetextonormal"/>
        <w:spacing w:line="276" w:lineRule="auto"/>
        <w:ind w:left="0" w:right="-425"/>
      </w:pPr>
      <w:r w:rsidRPr="006F1B6B">
        <w:rPr>
          <w:rFonts w:ascii="Arial" w:hAnsi="Arial" w:cs="Arial"/>
          <w:sz w:val="14"/>
          <w:szCs w:val="16"/>
        </w:rPr>
        <w:t>FEDG</w:t>
      </w:r>
    </w:p>
    <w:p w:rsidR="00D02253" w:rsidRDefault="00D02253"/>
    <w:sectPr w:rsidR="00D02253" w:rsidSect="003E05E1">
      <w:headerReference w:type="default" r:id="rId7"/>
      <w:footerReference w:type="default" r:id="rId8"/>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FDE" w:rsidRDefault="00CC2FDE" w:rsidP="00C237DC">
      <w:r>
        <w:separator/>
      </w:r>
    </w:p>
  </w:endnote>
  <w:endnote w:type="continuationSeparator" w:id="0">
    <w:p w:rsidR="00CC2FDE" w:rsidRDefault="00CC2FDE" w:rsidP="00C2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Content>
      <w:sdt>
        <w:sdtPr>
          <w:rPr>
            <w:rFonts w:ascii="Arial" w:hAnsi="Arial" w:cs="Arial"/>
            <w:sz w:val="22"/>
          </w:rPr>
          <w:id w:val="-1669238322"/>
          <w:docPartObj>
            <w:docPartGallery w:val="Page Numbers (Top of Page)"/>
            <w:docPartUnique/>
          </w:docPartObj>
        </w:sdtPr>
        <w:sdtContent>
          <w:p w:rsidR="003E05E1" w:rsidRPr="00A66991" w:rsidRDefault="003E05E1">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071A5B">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071A5B">
              <w:rPr>
                <w:rFonts w:ascii="Arial" w:hAnsi="Arial" w:cs="Arial"/>
                <w:b/>
                <w:bCs/>
                <w:noProof/>
                <w:sz w:val="22"/>
              </w:rPr>
              <w:t>2</w:t>
            </w:r>
            <w:r w:rsidRPr="00A66991">
              <w:rPr>
                <w:rFonts w:ascii="Arial" w:hAnsi="Arial" w:cs="Arial"/>
                <w:b/>
                <w:bCs/>
                <w:sz w:val="22"/>
              </w:rPr>
              <w:fldChar w:fldCharType="end"/>
            </w:r>
          </w:p>
        </w:sdtContent>
      </w:sdt>
    </w:sdtContent>
  </w:sdt>
  <w:p w:rsidR="003E05E1" w:rsidRDefault="003E05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FDE" w:rsidRDefault="00CC2FDE" w:rsidP="00C237DC">
      <w:r>
        <w:separator/>
      </w:r>
    </w:p>
  </w:footnote>
  <w:footnote w:type="continuationSeparator" w:id="0">
    <w:p w:rsidR="00CC2FDE" w:rsidRDefault="00CC2FDE" w:rsidP="00C237DC">
      <w:r>
        <w:continuationSeparator/>
      </w:r>
    </w:p>
  </w:footnote>
  <w:footnote w:id="1">
    <w:p w:rsidR="00C237DC" w:rsidRPr="0084131C" w:rsidRDefault="00C237DC" w:rsidP="00C237DC">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C237DC" w:rsidRPr="0084131C" w:rsidRDefault="00C237DC" w:rsidP="00C237DC">
      <w:pPr>
        <w:pStyle w:val="Textonotapie"/>
        <w:jc w:val="both"/>
        <w:rPr>
          <w:rFonts w:ascii="Arial" w:hAnsi="Arial" w:cs="Arial"/>
          <w:sz w:val="16"/>
          <w:szCs w:val="18"/>
        </w:rPr>
      </w:pPr>
    </w:p>
    <w:p w:rsidR="00C237DC" w:rsidRPr="0084131C" w:rsidRDefault="00C237DC" w:rsidP="00C237DC">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C237DC" w:rsidRPr="0084131C" w:rsidRDefault="00C237DC" w:rsidP="00C237DC">
      <w:pPr>
        <w:pStyle w:val="Textonotapie"/>
        <w:jc w:val="both"/>
        <w:rPr>
          <w:rFonts w:ascii="Arial" w:hAnsi="Arial" w:cs="Arial"/>
          <w:sz w:val="16"/>
          <w:szCs w:val="18"/>
          <w:lang w:val="es-MX"/>
        </w:rPr>
      </w:pPr>
    </w:p>
  </w:footnote>
  <w:footnote w:id="2">
    <w:p w:rsidR="00C237DC" w:rsidRPr="0084131C" w:rsidRDefault="00C237DC" w:rsidP="00C237DC">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C237DC" w:rsidRPr="0084131C" w:rsidRDefault="00C237DC" w:rsidP="00C237DC">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E1" w:rsidRDefault="003E05E1">
    <w:pPr>
      <w:pStyle w:val="Encabezado"/>
    </w:pPr>
    <w:r>
      <w:rPr>
        <w:noProof/>
        <w:lang w:eastAsia="es-MX"/>
      </w:rPr>
      <w:drawing>
        <wp:anchor distT="0" distB="0" distL="114300" distR="114300" simplePos="0" relativeHeight="251660288" behindDoc="1" locked="0" layoutInCell="1" allowOverlap="1" wp14:anchorId="61621247" wp14:editId="0A6405EA">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3A438680" wp14:editId="4B8BA195">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3E05E1" w:rsidRPr="00B940F9" w:rsidTr="003E05E1">
                            <w:trPr>
                              <w:trHeight w:val="75"/>
                              <w:jc w:val="center"/>
                            </w:trPr>
                            <w:tc>
                              <w:tcPr>
                                <w:tcW w:w="1149" w:type="dxa"/>
                              </w:tcPr>
                              <w:p w:rsidR="003E05E1" w:rsidRPr="004F75DB" w:rsidRDefault="003E05E1" w:rsidP="003E05E1">
                                <w:pPr>
                                  <w:pStyle w:val="Encabezado"/>
                                  <w:rPr>
                                    <w:rFonts w:ascii="Arial" w:hAnsi="Arial"/>
                                    <w:sz w:val="14"/>
                                    <w:szCs w:val="16"/>
                                  </w:rPr>
                                </w:pPr>
                                <w:r w:rsidRPr="004F75DB">
                                  <w:rPr>
                                    <w:rFonts w:ascii="Arial" w:hAnsi="Arial"/>
                                    <w:sz w:val="14"/>
                                    <w:szCs w:val="16"/>
                                  </w:rPr>
                                  <w:t>Dependencia:</w:t>
                                </w:r>
                              </w:p>
                            </w:tc>
                            <w:tc>
                              <w:tcPr>
                                <w:tcW w:w="4269" w:type="dxa"/>
                              </w:tcPr>
                              <w:p w:rsidR="003E05E1" w:rsidRPr="004F75DB" w:rsidRDefault="003E05E1" w:rsidP="003E05E1">
                                <w:pPr>
                                  <w:ind w:left="1429" w:hanging="1429"/>
                                  <w:rPr>
                                    <w:rFonts w:ascii="Arial" w:hAnsi="Arial"/>
                                    <w:sz w:val="14"/>
                                    <w:szCs w:val="16"/>
                                  </w:rPr>
                                </w:pPr>
                                <w:r w:rsidRPr="004F75DB">
                                  <w:rPr>
                                    <w:rFonts w:ascii="Arial" w:hAnsi="Arial"/>
                                    <w:sz w:val="14"/>
                                    <w:szCs w:val="16"/>
                                  </w:rPr>
                                  <w:t>Secretaría de Desarrollo Económico y Turismo</w:t>
                                </w:r>
                              </w:p>
                            </w:tc>
                          </w:tr>
                          <w:tr w:rsidR="003E05E1" w:rsidRPr="00B940F9" w:rsidTr="003E05E1">
                            <w:trPr>
                              <w:trHeight w:val="75"/>
                              <w:jc w:val="center"/>
                            </w:trPr>
                            <w:tc>
                              <w:tcPr>
                                <w:tcW w:w="1149" w:type="dxa"/>
                              </w:tcPr>
                              <w:p w:rsidR="003E05E1" w:rsidRPr="004F75DB" w:rsidRDefault="003E05E1" w:rsidP="003E05E1">
                                <w:pPr>
                                  <w:pStyle w:val="Encabezado"/>
                                  <w:rPr>
                                    <w:rFonts w:ascii="Arial" w:hAnsi="Arial"/>
                                    <w:sz w:val="14"/>
                                    <w:szCs w:val="16"/>
                                  </w:rPr>
                                </w:pPr>
                                <w:r w:rsidRPr="004F75DB">
                                  <w:rPr>
                                    <w:rFonts w:ascii="Arial" w:hAnsi="Arial"/>
                                    <w:sz w:val="14"/>
                                    <w:szCs w:val="16"/>
                                  </w:rPr>
                                  <w:t xml:space="preserve">Depto:                    </w:t>
                                </w:r>
                              </w:p>
                            </w:tc>
                            <w:tc>
                              <w:tcPr>
                                <w:tcW w:w="4269" w:type="dxa"/>
                              </w:tcPr>
                              <w:p w:rsidR="003E05E1" w:rsidRPr="004F75DB" w:rsidRDefault="003E05E1" w:rsidP="003E05E1">
                                <w:pPr>
                                  <w:ind w:left="1429" w:hanging="1429"/>
                                  <w:rPr>
                                    <w:rFonts w:ascii="Arial" w:hAnsi="Arial"/>
                                    <w:sz w:val="14"/>
                                    <w:szCs w:val="16"/>
                                  </w:rPr>
                                </w:pPr>
                                <w:r w:rsidRPr="004F75DB">
                                  <w:rPr>
                                    <w:rFonts w:ascii="Arial" w:hAnsi="Arial"/>
                                    <w:sz w:val="14"/>
                                    <w:szCs w:val="16"/>
                                  </w:rPr>
                                  <w:t>Dirección de Mejora Regulatoria</w:t>
                                </w:r>
                              </w:p>
                            </w:tc>
                          </w:tr>
                          <w:tr w:rsidR="003E05E1" w:rsidRPr="00B940F9" w:rsidTr="003E05E1">
                            <w:trPr>
                              <w:trHeight w:val="75"/>
                              <w:jc w:val="center"/>
                            </w:trPr>
                            <w:tc>
                              <w:tcPr>
                                <w:tcW w:w="1149" w:type="dxa"/>
                              </w:tcPr>
                              <w:p w:rsidR="003E05E1" w:rsidRPr="004F75DB" w:rsidRDefault="003E05E1" w:rsidP="003E05E1">
                                <w:pPr>
                                  <w:pStyle w:val="Encabezado"/>
                                  <w:rPr>
                                    <w:rFonts w:ascii="Arial" w:hAnsi="Arial"/>
                                    <w:sz w:val="14"/>
                                    <w:szCs w:val="16"/>
                                  </w:rPr>
                                </w:pPr>
                                <w:r w:rsidRPr="004F75DB">
                                  <w:rPr>
                                    <w:rFonts w:ascii="Arial" w:hAnsi="Arial"/>
                                    <w:sz w:val="14"/>
                                    <w:szCs w:val="16"/>
                                  </w:rPr>
                                  <w:t>Oficio:</w:t>
                                </w:r>
                              </w:p>
                            </w:tc>
                            <w:tc>
                              <w:tcPr>
                                <w:tcW w:w="4269" w:type="dxa"/>
                                <w:vAlign w:val="center"/>
                              </w:tcPr>
                              <w:p w:rsidR="003E05E1" w:rsidRPr="00180C79" w:rsidRDefault="003E05E1" w:rsidP="003E05E1">
                                <w:pPr>
                                  <w:pStyle w:val="Encabezado"/>
                                  <w:spacing w:line="200" w:lineRule="atLeast"/>
                                  <w:jc w:val="both"/>
                                  <w:rPr>
                                    <w:rFonts w:ascii="Arial" w:eastAsia="Calibri" w:hAnsi="Arial"/>
                                    <w:sz w:val="12"/>
                                    <w:szCs w:val="18"/>
                                  </w:rPr>
                                </w:pPr>
                                <w:r>
                                  <w:rPr>
                                    <w:rFonts w:ascii="Arial" w:eastAsia="Calibri" w:hAnsi="Arial"/>
                                    <w:sz w:val="12"/>
                                    <w:szCs w:val="18"/>
                                  </w:rPr>
                                  <w:t>SDEyT/DMR/AIR/016/2021</w:t>
                                </w:r>
                              </w:p>
                            </w:tc>
                          </w:tr>
                          <w:tr w:rsidR="003E05E1" w:rsidRPr="00B940F9" w:rsidTr="003E05E1">
                            <w:trPr>
                              <w:trHeight w:val="75"/>
                              <w:jc w:val="center"/>
                            </w:trPr>
                            <w:tc>
                              <w:tcPr>
                                <w:tcW w:w="1149" w:type="dxa"/>
                              </w:tcPr>
                              <w:p w:rsidR="003E05E1" w:rsidRPr="004F75DB" w:rsidRDefault="003E05E1" w:rsidP="003E05E1">
                                <w:pPr>
                                  <w:pStyle w:val="Encabezado"/>
                                  <w:rPr>
                                    <w:rFonts w:ascii="Arial" w:hAnsi="Arial"/>
                                    <w:sz w:val="14"/>
                                    <w:szCs w:val="16"/>
                                  </w:rPr>
                                </w:pPr>
                                <w:r w:rsidRPr="004F75DB">
                                  <w:rPr>
                                    <w:rFonts w:ascii="Arial" w:hAnsi="Arial"/>
                                    <w:sz w:val="14"/>
                                    <w:szCs w:val="16"/>
                                  </w:rPr>
                                  <w:t>Expediente:</w:t>
                                </w:r>
                              </w:p>
                            </w:tc>
                            <w:tc>
                              <w:tcPr>
                                <w:tcW w:w="4269" w:type="dxa"/>
                                <w:vAlign w:val="center"/>
                              </w:tcPr>
                              <w:p w:rsidR="003E05E1" w:rsidRPr="00180C79" w:rsidRDefault="003E05E1" w:rsidP="003E05E1">
                                <w:pPr>
                                  <w:pStyle w:val="Encabezado"/>
                                  <w:spacing w:line="200" w:lineRule="atLeast"/>
                                  <w:jc w:val="both"/>
                                  <w:rPr>
                                    <w:rFonts w:ascii="Arial" w:eastAsia="Calibri" w:hAnsi="Arial"/>
                                    <w:sz w:val="12"/>
                                    <w:szCs w:val="18"/>
                                  </w:rPr>
                                </w:pPr>
                                <w:r>
                                  <w:rPr>
                                    <w:rFonts w:ascii="Arial" w:eastAsia="Calibri" w:hAnsi="Arial"/>
                                    <w:sz w:val="12"/>
                                    <w:szCs w:val="18"/>
                                  </w:rPr>
                                  <w:t>DMR/005/2021-SDSySP</w:t>
                                </w:r>
                              </w:p>
                            </w:tc>
                          </w:tr>
                          <w:tr w:rsidR="003E05E1" w:rsidRPr="00B940F9" w:rsidTr="003E05E1">
                            <w:trPr>
                              <w:trHeight w:val="75"/>
                              <w:jc w:val="center"/>
                            </w:trPr>
                            <w:tc>
                              <w:tcPr>
                                <w:tcW w:w="1149" w:type="dxa"/>
                              </w:tcPr>
                              <w:p w:rsidR="003E05E1" w:rsidRPr="004F75DB" w:rsidRDefault="003E05E1" w:rsidP="003E05E1">
                                <w:pPr>
                                  <w:pStyle w:val="Encabezado"/>
                                  <w:rPr>
                                    <w:rFonts w:ascii="Arial" w:hAnsi="Arial"/>
                                    <w:sz w:val="14"/>
                                    <w:szCs w:val="16"/>
                                  </w:rPr>
                                </w:pPr>
                                <w:r w:rsidRPr="004F75DB">
                                  <w:rPr>
                                    <w:rFonts w:ascii="Arial" w:hAnsi="Arial"/>
                                    <w:sz w:val="14"/>
                                    <w:szCs w:val="16"/>
                                  </w:rPr>
                                  <w:t>Asunto:</w:t>
                                </w:r>
                              </w:p>
                            </w:tc>
                            <w:tc>
                              <w:tcPr>
                                <w:tcW w:w="4269" w:type="dxa"/>
                                <w:vAlign w:val="center"/>
                              </w:tcPr>
                              <w:p w:rsidR="003E05E1" w:rsidRPr="00180C79" w:rsidRDefault="003E05E1" w:rsidP="003E05E1">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3E05E1" w:rsidRPr="00B940F9" w:rsidRDefault="003E05E1" w:rsidP="003E05E1">
                          <w:pPr>
                            <w:ind w:right="-23"/>
                            <w:rPr>
                              <w:rFonts w:ascii="Arial" w:hAnsi="Arial" w:cs="Arial"/>
                              <w:b/>
                              <w:i/>
                              <w:sz w:val="16"/>
                              <w:szCs w:val="16"/>
                            </w:rPr>
                          </w:pPr>
                          <w:r w:rsidRPr="00B940F9">
                            <w:rPr>
                              <w:rFonts w:ascii="Arial" w:hAnsi="Arial" w:cs="Arial"/>
                              <w:b/>
                              <w:i/>
                              <w:sz w:val="16"/>
                              <w:szCs w:val="16"/>
                            </w:rPr>
                            <w:t xml:space="preserve">      </w:t>
                          </w:r>
                        </w:p>
                        <w:p w:rsidR="003E05E1" w:rsidRPr="00B940F9" w:rsidRDefault="003E05E1" w:rsidP="003E05E1">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3E05E1" w:rsidRPr="00B940F9" w:rsidTr="003E05E1">
                      <w:trPr>
                        <w:trHeight w:val="75"/>
                        <w:jc w:val="center"/>
                      </w:trPr>
                      <w:tc>
                        <w:tcPr>
                          <w:tcW w:w="1149" w:type="dxa"/>
                        </w:tcPr>
                        <w:p w:rsidR="003E05E1" w:rsidRPr="004F75DB" w:rsidRDefault="003E05E1" w:rsidP="003E05E1">
                          <w:pPr>
                            <w:pStyle w:val="Encabezado"/>
                            <w:rPr>
                              <w:rFonts w:ascii="Arial" w:hAnsi="Arial"/>
                              <w:sz w:val="14"/>
                              <w:szCs w:val="16"/>
                            </w:rPr>
                          </w:pPr>
                          <w:r w:rsidRPr="004F75DB">
                            <w:rPr>
                              <w:rFonts w:ascii="Arial" w:hAnsi="Arial"/>
                              <w:sz w:val="14"/>
                              <w:szCs w:val="16"/>
                            </w:rPr>
                            <w:t>Dependencia:</w:t>
                          </w:r>
                        </w:p>
                      </w:tc>
                      <w:tc>
                        <w:tcPr>
                          <w:tcW w:w="4269" w:type="dxa"/>
                        </w:tcPr>
                        <w:p w:rsidR="003E05E1" w:rsidRPr="004F75DB" w:rsidRDefault="003E05E1" w:rsidP="003E05E1">
                          <w:pPr>
                            <w:ind w:left="1429" w:hanging="1429"/>
                            <w:rPr>
                              <w:rFonts w:ascii="Arial" w:hAnsi="Arial"/>
                              <w:sz w:val="14"/>
                              <w:szCs w:val="16"/>
                            </w:rPr>
                          </w:pPr>
                          <w:r w:rsidRPr="004F75DB">
                            <w:rPr>
                              <w:rFonts w:ascii="Arial" w:hAnsi="Arial"/>
                              <w:sz w:val="14"/>
                              <w:szCs w:val="16"/>
                            </w:rPr>
                            <w:t>Secretaría de Desarrollo Económico y Turismo</w:t>
                          </w:r>
                        </w:p>
                      </w:tc>
                    </w:tr>
                    <w:tr w:rsidR="003E05E1" w:rsidRPr="00B940F9" w:rsidTr="003E05E1">
                      <w:trPr>
                        <w:trHeight w:val="75"/>
                        <w:jc w:val="center"/>
                      </w:trPr>
                      <w:tc>
                        <w:tcPr>
                          <w:tcW w:w="1149" w:type="dxa"/>
                        </w:tcPr>
                        <w:p w:rsidR="003E05E1" w:rsidRPr="004F75DB" w:rsidRDefault="003E05E1" w:rsidP="003E05E1">
                          <w:pPr>
                            <w:pStyle w:val="Encabezado"/>
                            <w:rPr>
                              <w:rFonts w:ascii="Arial" w:hAnsi="Arial"/>
                              <w:sz w:val="14"/>
                              <w:szCs w:val="16"/>
                            </w:rPr>
                          </w:pPr>
                          <w:r w:rsidRPr="004F75DB">
                            <w:rPr>
                              <w:rFonts w:ascii="Arial" w:hAnsi="Arial"/>
                              <w:sz w:val="14"/>
                              <w:szCs w:val="16"/>
                            </w:rPr>
                            <w:t xml:space="preserve">Depto:                    </w:t>
                          </w:r>
                        </w:p>
                      </w:tc>
                      <w:tc>
                        <w:tcPr>
                          <w:tcW w:w="4269" w:type="dxa"/>
                        </w:tcPr>
                        <w:p w:rsidR="003E05E1" w:rsidRPr="004F75DB" w:rsidRDefault="003E05E1" w:rsidP="003E05E1">
                          <w:pPr>
                            <w:ind w:left="1429" w:hanging="1429"/>
                            <w:rPr>
                              <w:rFonts w:ascii="Arial" w:hAnsi="Arial"/>
                              <w:sz w:val="14"/>
                              <w:szCs w:val="16"/>
                            </w:rPr>
                          </w:pPr>
                          <w:r w:rsidRPr="004F75DB">
                            <w:rPr>
                              <w:rFonts w:ascii="Arial" w:hAnsi="Arial"/>
                              <w:sz w:val="14"/>
                              <w:szCs w:val="16"/>
                            </w:rPr>
                            <w:t>Dirección de Mejora Regulatoria</w:t>
                          </w:r>
                        </w:p>
                      </w:tc>
                    </w:tr>
                    <w:tr w:rsidR="003E05E1" w:rsidRPr="00B940F9" w:rsidTr="003E05E1">
                      <w:trPr>
                        <w:trHeight w:val="75"/>
                        <w:jc w:val="center"/>
                      </w:trPr>
                      <w:tc>
                        <w:tcPr>
                          <w:tcW w:w="1149" w:type="dxa"/>
                        </w:tcPr>
                        <w:p w:rsidR="003E05E1" w:rsidRPr="004F75DB" w:rsidRDefault="003E05E1" w:rsidP="003E05E1">
                          <w:pPr>
                            <w:pStyle w:val="Encabezado"/>
                            <w:rPr>
                              <w:rFonts w:ascii="Arial" w:hAnsi="Arial"/>
                              <w:sz w:val="14"/>
                              <w:szCs w:val="16"/>
                            </w:rPr>
                          </w:pPr>
                          <w:r w:rsidRPr="004F75DB">
                            <w:rPr>
                              <w:rFonts w:ascii="Arial" w:hAnsi="Arial"/>
                              <w:sz w:val="14"/>
                              <w:szCs w:val="16"/>
                            </w:rPr>
                            <w:t>Oficio:</w:t>
                          </w:r>
                        </w:p>
                      </w:tc>
                      <w:tc>
                        <w:tcPr>
                          <w:tcW w:w="4269" w:type="dxa"/>
                          <w:vAlign w:val="center"/>
                        </w:tcPr>
                        <w:p w:rsidR="003E05E1" w:rsidRPr="00180C79" w:rsidRDefault="003E05E1" w:rsidP="003E05E1">
                          <w:pPr>
                            <w:pStyle w:val="Encabezado"/>
                            <w:spacing w:line="200" w:lineRule="atLeast"/>
                            <w:jc w:val="both"/>
                            <w:rPr>
                              <w:rFonts w:ascii="Arial" w:eastAsia="Calibri" w:hAnsi="Arial"/>
                              <w:sz w:val="12"/>
                              <w:szCs w:val="18"/>
                            </w:rPr>
                          </w:pPr>
                          <w:r>
                            <w:rPr>
                              <w:rFonts w:ascii="Arial" w:eastAsia="Calibri" w:hAnsi="Arial"/>
                              <w:sz w:val="12"/>
                              <w:szCs w:val="18"/>
                            </w:rPr>
                            <w:t>SDEyT/DMR/AIR/016/2021</w:t>
                          </w:r>
                        </w:p>
                      </w:tc>
                    </w:tr>
                    <w:tr w:rsidR="003E05E1" w:rsidRPr="00B940F9" w:rsidTr="003E05E1">
                      <w:trPr>
                        <w:trHeight w:val="75"/>
                        <w:jc w:val="center"/>
                      </w:trPr>
                      <w:tc>
                        <w:tcPr>
                          <w:tcW w:w="1149" w:type="dxa"/>
                        </w:tcPr>
                        <w:p w:rsidR="003E05E1" w:rsidRPr="004F75DB" w:rsidRDefault="003E05E1" w:rsidP="003E05E1">
                          <w:pPr>
                            <w:pStyle w:val="Encabezado"/>
                            <w:rPr>
                              <w:rFonts w:ascii="Arial" w:hAnsi="Arial"/>
                              <w:sz w:val="14"/>
                              <w:szCs w:val="16"/>
                            </w:rPr>
                          </w:pPr>
                          <w:r w:rsidRPr="004F75DB">
                            <w:rPr>
                              <w:rFonts w:ascii="Arial" w:hAnsi="Arial"/>
                              <w:sz w:val="14"/>
                              <w:szCs w:val="16"/>
                            </w:rPr>
                            <w:t>Expediente:</w:t>
                          </w:r>
                        </w:p>
                      </w:tc>
                      <w:tc>
                        <w:tcPr>
                          <w:tcW w:w="4269" w:type="dxa"/>
                          <w:vAlign w:val="center"/>
                        </w:tcPr>
                        <w:p w:rsidR="003E05E1" w:rsidRPr="00180C79" w:rsidRDefault="003E05E1" w:rsidP="003E05E1">
                          <w:pPr>
                            <w:pStyle w:val="Encabezado"/>
                            <w:spacing w:line="200" w:lineRule="atLeast"/>
                            <w:jc w:val="both"/>
                            <w:rPr>
                              <w:rFonts w:ascii="Arial" w:eastAsia="Calibri" w:hAnsi="Arial"/>
                              <w:sz w:val="12"/>
                              <w:szCs w:val="18"/>
                            </w:rPr>
                          </w:pPr>
                          <w:r>
                            <w:rPr>
                              <w:rFonts w:ascii="Arial" w:eastAsia="Calibri" w:hAnsi="Arial"/>
                              <w:sz w:val="12"/>
                              <w:szCs w:val="18"/>
                            </w:rPr>
                            <w:t>DMR/005/2021-SDSySP</w:t>
                          </w:r>
                        </w:p>
                      </w:tc>
                    </w:tr>
                    <w:tr w:rsidR="003E05E1" w:rsidRPr="00B940F9" w:rsidTr="003E05E1">
                      <w:trPr>
                        <w:trHeight w:val="75"/>
                        <w:jc w:val="center"/>
                      </w:trPr>
                      <w:tc>
                        <w:tcPr>
                          <w:tcW w:w="1149" w:type="dxa"/>
                        </w:tcPr>
                        <w:p w:rsidR="003E05E1" w:rsidRPr="004F75DB" w:rsidRDefault="003E05E1" w:rsidP="003E05E1">
                          <w:pPr>
                            <w:pStyle w:val="Encabezado"/>
                            <w:rPr>
                              <w:rFonts w:ascii="Arial" w:hAnsi="Arial"/>
                              <w:sz w:val="14"/>
                              <w:szCs w:val="16"/>
                            </w:rPr>
                          </w:pPr>
                          <w:r w:rsidRPr="004F75DB">
                            <w:rPr>
                              <w:rFonts w:ascii="Arial" w:hAnsi="Arial"/>
                              <w:sz w:val="14"/>
                              <w:szCs w:val="16"/>
                            </w:rPr>
                            <w:t>Asunto:</w:t>
                          </w:r>
                        </w:p>
                      </w:tc>
                      <w:tc>
                        <w:tcPr>
                          <w:tcW w:w="4269" w:type="dxa"/>
                          <w:vAlign w:val="center"/>
                        </w:tcPr>
                        <w:p w:rsidR="003E05E1" w:rsidRPr="00180C79" w:rsidRDefault="003E05E1" w:rsidP="003E05E1">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3E05E1" w:rsidRPr="00B940F9" w:rsidRDefault="003E05E1" w:rsidP="003E05E1">
                    <w:pPr>
                      <w:ind w:right="-23"/>
                      <w:rPr>
                        <w:rFonts w:ascii="Arial" w:hAnsi="Arial" w:cs="Arial"/>
                        <w:b/>
                        <w:i/>
                        <w:sz w:val="16"/>
                        <w:szCs w:val="16"/>
                      </w:rPr>
                    </w:pPr>
                    <w:r w:rsidRPr="00B940F9">
                      <w:rPr>
                        <w:rFonts w:ascii="Arial" w:hAnsi="Arial" w:cs="Arial"/>
                        <w:b/>
                        <w:i/>
                        <w:sz w:val="16"/>
                        <w:szCs w:val="16"/>
                      </w:rPr>
                      <w:t xml:space="preserve">      </w:t>
                    </w:r>
                  </w:p>
                  <w:p w:rsidR="003E05E1" w:rsidRPr="00B940F9" w:rsidRDefault="003E05E1" w:rsidP="003E05E1">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DC"/>
    <w:rsid w:val="00071A5B"/>
    <w:rsid w:val="0010469C"/>
    <w:rsid w:val="003E05E1"/>
    <w:rsid w:val="005B2D6F"/>
    <w:rsid w:val="007B4869"/>
    <w:rsid w:val="008B4B93"/>
    <w:rsid w:val="00947E77"/>
    <w:rsid w:val="00BC0361"/>
    <w:rsid w:val="00BD1BE6"/>
    <w:rsid w:val="00BE6267"/>
    <w:rsid w:val="00C237DC"/>
    <w:rsid w:val="00CC2FDE"/>
    <w:rsid w:val="00D022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D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237DC"/>
    <w:pPr>
      <w:tabs>
        <w:tab w:val="center" w:pos="4419"/>
        <w:tab w:val="right" w:pos="8838"/>
      </w:tabs>
    </w:pPr>
  </w:style>
  <w:style w:type="character" w:customStyle="1" w:styleId="EncabezadoCar">
    <w:name w:val="Encabezado Car"/>
    <w:basedOn w:val="Fuentedeprrafopredeter"/>
    <w:link w:val="Encabezado"/>
    <w:rsid w:val="00C237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237DC"/>
    <w:pPr>
      <w:tabs>
        <w:tab w:val="center" w:pos="4419"/>
        <w:tab w:val="right" w:pos="8838"/>
      </w:tabs>
    </w:pPr>
  </w:style>
  <w:style w:type="character" w:customStyle="1" w:styleId="PiedepginaCar">
    <w:name w:val="Pie de página Car"/>
    <w:basedOn w:val="Fuentedeprrafopredeter"/>
    <w:link w:val="Piedepgina"/>
    <w:uiPriority w:val="99"/>
    <w:rsid w:val="00C237D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C237DC"/>
    <w:pPr>
      <w:spacing w:after="120"/>
      <w:ind w:left="283"/>
    </w:pPr>
  </w:style>
  <w:style w:type="character" w:customStyle="1" w:styleId="SangradetextonormalCar">
    <w:name w:val="Sangría de texto normal Car"/>
    <w:basedOn w:val="Fuentedeprrafopredeter"/>
    <w:link w:val="Sangradetextonormal"/>
    <w:uiPriority w:val="99"/>
    <w:rsid w:val="00C237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C237D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237DC"/>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C237DC"/>
    <w:rPr>
      <w:sz w:val="20"/>
      <w:szCs w:val="20"/>
      <w:lang w:val="es-ES"/>
    </w:rPr>
  </w:style>
  <w:style w:type="character" w:customStyle="1" w:styleId="TextonotapieCar">
    <w:name w:val="Texto nota pie Car"/>
    <w:basedOn w:val="Fuentedeprrafopredeter"/>
    <w:link w:val="Textonotapie"/>
    <w:uiPriority w:val="99"/>
    <w:semiHidden/>
    <w:rsid w:val="00C237D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C237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D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237DC"/>
    <w:pPr>
      <w:tabs>
        <w:tab w:val="center" w:pos="4419"/>
        <w:tab w:val="right" w:pos="8838"/>
      </w:tabs>
    </w:pPr>
  </w:style>
  <w:style w:type="character" w:customStyle="1" w:styleId="EncabezadoCar">
    <w:name w:val="Encabezado Car"/>
    <w:basedOn w:val="Fuentedeprrafopredeter"/>
    <w:link w:val="Encabezado"/>
    <w:rsid w:val="00C237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237DC"/>
    <w:pPr>
      <w:tabs>
        <w:tab w:val="center" w:pos="4419"/>
        <w:tab w:val="right" w:pos="8838"/>
      </w:tabs>
    </w:pPr>
  </w:style>
  <w:style w:type="character" w:customStyle="1" w:styleId="PiedepginaCar">
    <w:name w:val="Pie de página Car"/>
    <w:basedOn w:val="Fuentedeprrafopredeter"/>
    <w:link w:val="Piedepgina"/>
    <w:uiPriority w:val="99"/>
    <w:rsid w:val="00C237D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C237DC"/>
    <w:pPr>
      <w:spacing w:after="120"/>
      <w:ind w:left="283"/>
    </w:pPr>
  </w:style>
  <w:style w:type="character" w:customStyle="1" w:styleId="SangradetextonormalCar">
    <w:name w:val="Sangría de texto normal Car"/>
    <w:basedOn w:val="Fuentedeprrafopredeter"/>
    <w:link w:val="Sangradetextonormal"/>
    <w:uiPriority w:val="99"/>
    <w:rsid w:val="00C237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C237D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237DC"/>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C237DC"/>
    <w:rPr>
      <w:sz w:val="20"/>
      <w:szCs w:val="20"/>
      <w:lang w:val="es-ES"/>
    </w:rPr>
  </w:style>
  <w:style w:type="character" w:customStyle="1" w:styleId="TextonotapieCar">
    <w:name w:val="Texto nota pie Car"/>
    <w:basedOn w:val="Fuentedeprrafopredeter"/>
    <w:link w:val="Textonotapie"/>
    <w:uiPriority w:val="99"/>
    <w:semiHidden/>
    <w:rsid w:val="00C237D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C23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1</cp:revision>
  <cp:lastPrinted>2021-02-22T16:08:00Z</cp:lastPrinted>
  <dcterms:created xsi:type="dcterms:W3CDTF">2021-02-22T16:05:00Z</dcterms:created>
  <dcterms:modified xsi:type="dcterms:W3CDTF">2021-02-22T20:53:00Z</dcterms:modified>
</cp:coreProperties>
</file>