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D2C" w:rsidRDefault="00813D2C" w:rsidP="00CF3B5C">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rPr>
      </w:pPr>
      <w:r w:rsidRPr="00CF3B5C">
        <w:rPr>
          <w:rFonts w:cstheme="minorHAnsi"/>
          <w:noProof/>
          <w:lang w:eastAsia="es-MX"/>
        </w:rPr>
        <mc:AlternateContent>
          <mc:Choice Requires="wps">
            <w:drawing>
              <wp:anchor distT="45720" distB="45720" distL="114300" distR="114300" simplePos="0" relativeHeight="251659264" behindDoc="1" locked="0" layoutInCell="1" allowOverlap="1" wp14:anchorId="6F43B41C" wp14:editId="13617722">
                <wp:simplePos x="0" y="0"/>
                <wp:positionH relativeFrom="margin">
                  <wp:posOffset>2291715</wp:posOffset>
                </wp:positionH>
                <wp:positionV relativeFrom="paragraph">
                  <wp:posOffset>-775817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sidR="006522C8">
                              <w:rPr>
                                <w:sz w:val="22"/>
                                <w:szCs w:val="22"/>
                              </w:rPr>
                              <w:t>SO/AC-</w:t>
                            </w:r>
                            <w:r w:rsidR="008A07DE">
                              <w:rPr>
                                <w:sz w:val="22"/>
                                <w:szCs w:val="22"/>
                              </w:rPr>
                              <w:t>427</w:t>
                            </w:r>
                            <w:r w:rsidR="00813D2C">
                              <w:rPr>
                                <w:sz w:val="22"/>
                                <w:szCs w:val="22"/>
                              </w:rPr>
                              <w:t>/23</w:t>
                            </w:r>
                            <w:r>
                              <w:rPr>
                                <w:sz w:val="22"/>
                                <w:szCs w:val="22"/>
                              </w:rPr>
                              <w:t>-V</w:t>
                            </w:r>
                            <w:r w:rsidR="006522C8">
                              <w:rPr>
                                <w:sz w:val="22"/>
                                <w:szCs w:val="22"/>
                              </w:rPr>
                              <w:t>I</w:t>
                            </w:r>
                            <w:r w:rsidR="00813D2C">
                              <w:rPr>
                                <w:sz w:val="22"/>
                                <w:szCs w:val="22"/>
                              </w:rPr>
                              <w:t>II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43B41C" id="_x0000_t202" coordsize="21600,21600" o:spt="202" path="m,l,21600r21600,l21600,xe">
                <v:stroke joinstyle="miter"/>
                <v:path gradientshapeok="t" o:connecttype="rect"/>
              </v:shapetype>
              <v:shape id="Cuadro de texto 2" o:spid="_x0000_s1026" type="#_x0000_t202" style="position:absolute;left:0;text-align:left;margin-left:180.45pt;margin-top:-61.1pt;width:240.4pt;height:48.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">
                <v:textbox>
                  <w:txbxContent>
                    <w:p w:rsidR="001834CA" w:rsidRPr="006357D9" w:rsidRDefault="001834CA" w:rsidP="001834CA">
                      <w:pPr>
                        <w:rPr>
                          <w:sz w:val="22"/>
                          <w:szCs w:val="22"/>
                        </w:rPr>
                      </w:pPr>
                      <w:r w:rsidRPr="006357D9">
                        <w:rPr>
                          <w:sz w:val="22"/>
                          <w:szCs w:val="22"/>
                        </w:rPr>
                        <w:t>DEPENDENCIA: SECRETARÍA DEL AYUNTAMIEN</w:t>
                      </w:r>
                      <w:r>
                        <w:rPr>
                          <w:sz w:val="22"/>
                          <w:szCs w:val="22"/>
                        </w:rPr>
                        <w:t>T</w:t>
                      </w:r>
                      <w:r w:rsidRPr="006357D9">
                        <w:rPr>
                          <w:sz w:val="22"/>
                          <w:szCs w:val="22"/>
                        </w:rPr>
                        <w:t>O</w:t>
                      </w:r>
                    </w:p>
                    <w:p w:rsidR="001834CA" w:rsidRDefault="001834CA" w:rsidP="001834CA">
                      <w:pPr>
                        <w:rPr>
                          <w:sz w:val="22"/>
                          <w:szCs w:val="22"/>
                        </w:rPr>
                      </w:pPr>
                    </w:p>
                    <w:p w:rsidR="001834CA" w:rsidRPr="006357D9" w:rsidRDefault="001834CA" w:rsidP="001834CA">
                      <w:pPr>
                        <w:rPr>
                          <w:sz w:val="22"/>
                          <w:szCs w:val="22"/>
                        </w:rPr>
                      </w:pPr>
                      <w:r w:rsidRPr="006357D9">
                        <w:rPr>
                          <w:sz w:val="22"/>
                          <w:szCs w:val="22"/>
                        </w:rPr>
                        <w:t xml:space="preserve">ACUERDO: </w:t>
                      </w:r>
                      <w:r w:rsidR="006522C8">
                        <w:rPr>
                          <w:sz w:val="22"/>
                          <w:szCs w:val="22"/>
                        </w:rPr>
                        <w:t>SO/AC-</w:t>
                      </w:r>
                      <w:r w:rsidR="008A07DE">
                        <w:rPr>
                          <w:sz w:val="22"/>
                          <w:szCs w:val="22"/>
                        </w:rPr>
                        <w:t>427</w:t>
                      </w:r>
                      <w:r w:rsidR="00813D2C">
                        <w:rPr>
                          <w:sz w:val="22"/>
                          <w:szCs w:val="22"/>
                        </w:rPr>
                        <w:t>/23</w:t>
                      </w:r>
                      <w:r>
                        <w:rPr>
                          <w:sz w:val="22"/>
                          <w:szCs w:val="22"/>
                        </w:rPr>
                        <w:t>-V</w:t>
                      </w:r>
                      <w:r w:rsidR="006522C8">
                        <w:rPr>
                          <w:sz w:val="22"/>
                          <w:szCs w:val="22"/>
                        </w:rPr>
                        <w:t>I</w:t>
                      </w:r>
                      <w:r w:rsidR="00813D2C">
                        <w:rPr>
                          <w:sz w:val="22"/>
                          <w:szCs w:val="22"/>
                        </w:rPr>
                        <w:t>II</w:t>
                      </w:r>
                      <w:r>
                        <w:rPr>
                          <w:sz w:val="22"/>
                          <w:szCs w:val="22"/>
                        </w:rPr>
                        <w:t>-2023.</w:t>
                      </w:r>
                    </w:p>
                  </w:txbxContent>
                </v:textbox>
                <w10:wrap anchorx="margin"/>
              </v:shape>
            </w:pict>
          </mc:Fallback>
        </mc:AlternateContent>
      </w:r>
    </w:p>
    <w:p w:rsidR="00C36AB0" w:rsidRPr="00CC0F6C" w:rsidRDefault="00C36AB0" w:rsidP="00CF3B5C">
      <w:pPr>
        <w:widowControl w:val="0"/>
        <w:tabs>
          <w:tab w:val="left" w:pos="8100"/>
          <w:tab w:val="left" w:pos="8460"/>
          <w:tab w:val="left" w:pos="8640"/>
          <w:tab w:val="left" w:pos="8931"/>
          <w:tab w:val="left" w:pos="9214"/>
          <w:tab w:val="left" w:pos="9781"/>
          <w:tab w:val="left" w:pos="9923"/>
          <w:tab w:val="left" w:pos="10915"/>
        </w:tabs>
        <w:autoSpaceDE w:val="0"/>
        <w:autoSpaceDN w:val="0"/>
        <w:adjustRightInd w:val="0"/>
        <w:jc w:val="both"/>
        <w:rPr>
          <w:rFonts w:eastAsia="Gulim" w:cstheme="minorHAnsi"/>
          <w:sz w:val="23"/>
          <w:szCs w:val="23"/>
        </w:rPr>
      </w:pPr>
      <w:r w:rsidRPr="00CC0F6C">
        <w:rPr>
          <w:rFonts w:eastAsia="Gulim" w:cstheme="minorHAnsi"/>
          <w:sz w:val="23"/>
          <w:szCs w:val="23"/>
        </w:rPr>
        <w:t>JOSÉ LUIS URIÓSTEGUI SALGADO, PRESIDENTE MUNICIPAL CONSTITUCIONAL DE CUERNAVACA, MORELOS, A SUS HABITANTES SABED:</w:t>
      </w:r>
    </w:p>
    <w:p w:rsidR="00C36AB0" w:rsidRPr="00CC0F6C" w:rsidRDefault="00C36AB0" w:rsidP="002140CE">
      <w:pPr>
        <w:widowControl w:val="0"/>
        <w:tabs>
          <w:tab w:val="left" w:pos="8100"/>
          <w:tab w:val="left" w:pos="8460"/>
          <w:tab w:val="left" w:pos="8505"/>
          <w:tab w:val="left" w:pos="8640"/>
          <w:tab w:val="left" w:pos="8931"/>
          <w:tab w:val="left" w:pos="9214"/>
          <w:tab w:val="left" w:pos="9781"/>
          <w:tab w:val="left" w:pos="9923"/>
          <w:tab w:val="left" w:pos="10915"/>
        </w:tabs>
        <w:autoSpaceDE w:val="0"/>
        <w:autoSpaceDN w:val="0"/>
        <w:adjustRightInd w:val="0"/>
        <w:jc w:val="both"/>
        <w:rPr>
          <w:rFonts w:eastAsia="Gulim" w:cstheme="minorHAnsi"/>
          <w:sz w:val="23"/>
          <w:szCs w:val="23"/>
        </w:rPr>
      </w:pPr>
    </w:p>
    <w:p w:rsidR="008A07DE" w:rsidRPr="00CC0F6C" w:rsidRDefault="008A07DE"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CC0F6C">
        <w:rPr>
          <w:rFonts w:eastAsia="Gulim" w:cstheme="minorHAnsi"/>
          <w:bCs/>
          <w:sz w:val="23"/>
          <w:szCs w:val="23"/>
        </w:rPr>
        <w:t>QUE EN USO DE LAS FACULTADES QUE ME CONFIEREN LOS ARTÍCULOS 115 FRACCIÓN II, DE LA CONSTITUCIÓN POLÍTICA DE LOS ESTADOS UNIDOS MEXICANOS; 31 FRACCIÓN IV, 112 Y 113 DE LA CONSTITUCIÓN POLÍTICA DEL ESTADO LIBRE Y SOBERANO DE MORELOS; 2, 4, 5, 15, 17, 38 FRACCIONES III Y IV, 41 FRACCIÓN I, Y 61 FRACCIÓN VI, DE LA LEY ORGÁNICA MUNICIPAL DEL ESTADO DE MORELOS, Y;</w:t>
      </w:r>
    </w:p>
    <w:p w:rsidR="008A07DE" w:rsidRPr="00CC0F6C" w:rsidRDefault="008A07DE"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8A07DE" w:rsidRPr="00CC0F6C" w:rsidRDefault="008A07DE"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sz w:val="23"/>
          <w:szCs w:val="23"/>
        </w:rPr>
      </w:pPr>
      <w:r w:rsidRPr="00CC0F6C">
        <w:rPr>
          <w:rFonts w:eastAsia="Gulim" w:cstheme="minorHAnsi"/>
          <w:b/>
          <w:bCs/>
          <w:sz w:val="23"/>
          <w:szCs w:val="23"/>
        </w:rPr>
        <w:t>CONSIDERANDO</w:t>
      </w:r>
    </w:p>
    <w:p w:rsidR="008A07DE" w:rsidRPr="00CC0F6C" w:rsidRDefault="008A07DE"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8A07DE" w:rsidRPr="00CC0F6C" w:rsidRDefault="008A07DE" w:rsidP="008A07DE">
      <w:pPr>
        <w:pStyle w:val="NormalWeb"/>
        <w:spacing w:before="0" w:beforeAutospacing="0" w:after="240" w:afterAutospacing="0"/>
        <w:jc w:val="both"/>
        <w:rPr>
          <w:rFonts w:asciiTheme="minorHAnsi" w:hAnsiTheme="minorHAnsi" w:cstheme="minorHAnsi"/>
          <w:color w:val="000000"/>
          <w:sz w:val="23"/>
          <w:szCs w:val="23"/>
        </w:rPr>
      </w:pPr>
      <w:r w:rsidRPr="00CC0F6C">
        <w:rPr>
          <w:rFonts w:asciiTheme="minorHAnsi" w:hAnsiTheme="minorHAnsi" w:cstheme="minorHAnsi"/>
          <w:color w:val="000000"/>
          <w:sz w:val="23"/>
          <w:szCs w:val="23"/>
        </w:rPr>
        <w:t>Que en razón a lo dispuesto por el artículo 115 de la Constitución Política de los Estados Unidos Mexicanos, en relación a lo previsto por los artículos 113 de la Constitución Política del Estado Libre y Soberano de Morelos y 2 de la Ley Orgánica Municipal del Estado de Morelos, el Municipio de Cuernavaca, está investido de personalidad jurídica propia y por consiguiente es susceptible de derechos y obligaciones, autónomo en su régimen interno, con capacidad para manejar su patrimonio conforme a la ley, organizar y regular su funcionamiento; su gobierno se ejerce por un Ayuntamiento de elección popular, que administra libremente su hacienda y está facultado para expedir la normatividad que regule su actuar y el de sus habitantes. </w:t>
      </w:r>
    </w:p>
    <w:p w:rsidR="008A07DE" w:rsidRPr="00CC0F6C" w:rsidRDefault="008A07DE" w:rsidP="008A07DE">
      <w:pPr>
        <w:pStyle w:val="NormalWeb"/>
        <w:spacing w:before="0" w:beforeAutospacing="0" w:after="240" w:afterAutospacing="0"/>
        <w:jc w:val="both"/>
        <w:rPr>
          <w:rFonts w:asciiTheme="minorHAnsi" w:hAnsiTheme="minorHAnsi" w:cstheme="minorHAnsi"/>
          <w:sz w:val="23"/>
          <w:szCs w:val="23"/>
        </w:rPr>
      </w:pPr>
      <w:r w:rsidRPr="00CC0F6C">
        <w:rPr>
          <w:rFonts w:asciiTheme="minorHAnsi" w:hAnsiTheme="minorHAnsi" w:cstheme="minorHAnsi"/>
          <w:sz w:val="23"/>
          <w:szCs w:val="23"/>
        </w:rPr>
        <w:t xml:space="preserve">Que las autoridades auxiliares municipales, constituyen células básicas de organización política y de representación popular quienes ejercerán en la demarcación territorial que les corresponda, las atribuciones que les delegue el Ayuntamiento y el Presidente Municipal y las que le confiera esta Ley y la reglamentación municipal que corresponda, con el propósito de mantener el orden, la tranquilidad, la paz social, la seguridad y la protección de los vecinos, por lo que el Municipio de Cuernavaca, cuenta con las siguientes Ayudantías Municipales: I.- </w:t>
      </w:r>
      <w:proofErr w:type="spellStart"/>
      <w:r w:rsidRPr="00CC0F6C">
        <w:rPr>
          <w:rFonts w:asciiTheme="minorHAnsi" w:hAnsiTheme="minorHAnsi" w:cstheme="minorHAnsi"/>
          <w:sz w:val="23"/>
          <w:szCs w:val="23"/>
        </w:rPr>
        <w:t>Acapantzingo</w:t>
      </w:r>
      <w:proofErr w:type="spellEnd"/>
      <w:r w:rsidRPr="00CC0F6C">
        <w:rPr>
          <w:rFonts w:asciiTheme="minorHAnsi" w:hAnsiTheme="minorHAnsi" w:cstheme="minorHAnsi"/>
          <w:sz w:val="23"/>
          <w:szCs w:val="23"/>
        </w:rPr>
        <w:t xml:space="preserve">; II.- </w:t>
      </w:r>
      <w:proofErr w:type="spellStart"/>
      <w:r w:rsidRPr="00CC0F6C">
        <w:rPr>
          <w:rFonts w:asciiTheme="minorHAnsi" w:hAnsiTheme="minorHAnsi" w:cstheme="minorHAnsi"/>
          <w:sz w:val="23"/>
          <w:szCs w:val="23"/>
        </w:rPr>
        <w:t>Ahuatepec</w:t>
      </w:r>
      <w:proofErr w:type="spellEnd"/>
      <w:r w:rsidRPr="00CC0F6C">
        <w:rPr>
          <w:rFonts w:asciiTheme="minorHAnsi" w:hAnsiTheme="minorHAnsi" w:cstheme="minorHAnsi"/>
          <w:sz w:val="23"/>
          <w:szCs w:val="23"/>
        </w:rPr>
        <w:t xml:space="preserve">; III.- Buena Vista del Monte; IV.- San Juan Chapultepec; V.- </w:t>
      </w:r>
      <w:proofErr w:type="spellStart"/>
      <w:r w:rsidRPr="00CC0F6C">
        <w:rPr>
          <w:rFonts w:asciiTheme="minorHAnsi" w:hAnsiTheme="minorHAnsi" w:cstheme="minorHAnsi"/>
          <w:sz w:val="23"/>
          <w:szCs w:val="23"/>
        </w:rPr>
        <w:t>Chipitlán</w:t>
      </w:r>
      <w:proofErr w:type="spellEnd"/>
      <w:r w:rsidRPr="00CC0F6C">
        <w:rPr>
          <w:rFonts w:asciiTheme="minorHAnsi" w:hAnsiTheme="minorHAnsi" w:cstheme="minorHAnsi"/>
          <w:sz w:val="23"/>
          <w:szCs w:val="23"/>
        </w:rPr>
        <w:t xml:space="preserve">; VI.- </w:t>
      </w:r>
      <w:proofErr w:type="spellStart"/>
      <w:r w:rsidRPr="00CC0F6C">
        <w:rPr>
          <w:rFonts w:asciiTheme="minorHAnsi" w:hAnsiTheme="minorHAnsi" w:cstheme="minorHAnsi"/>
          <w:sz w:val="23"/>
          <w:szCs w:val="23"/>
        </w:rPr>
        <w:t>Ocotepec</w:t>
      </w:r>
      <w:proofErr w:type="spellEnd"/>
      <w:r w:rsidRPr="00CC0F6C">
        <w:rPr>
          <w:rFonts w:asciiTheme="minorHAnsi" w:hAnsiTheme="minorHAnsi" w:cstheme="minorHAnsi"/>
          <w:sz w:val="23"/>
          <w:szCs w:val="23"/>
        </w:rPr>
        <w:t xml:space="preserve">; VII.- San Antón; VIII.- San Lorenzo Chamilpa; IX.- Santa María </w:t>
      </w:r>
      <w:proofErr w:type="spellStart"/>
      <w:r w:rsidRPr="00CC0F6C">
        <w:rPr>
          <w:rFonts w:asciiTheme="minorHAnsi" w:hAnsiTheme="minorHAnsi" w:cstheme="minorHAnsi"/>
          <w:sz w:val="23"/>
          <w:szCs w:val="23"/>
        </w:rPr>
        <w:t>Ahuac</w:t>
      </w:r>
      <w:r w:rsidRPr="00CC0F6C">
        <w:rPr>
          <w:rFonts w:asciiTheme="minorHAnsi" w:hAnsiTheme="minorHAnsi" w:cstheme="minorHAnsi"/>
          <w:sz w:val="23"/>
          <w:szCs w:val="23"/>
        </w:rPr>
        <w:t>atitlán</w:t>
      </w:r>
      <w:proofErr w:type="spellEnd"/>
      <w:r w:rsidRPr="00CC0F6C">
        <w:rPr>
          <w:rFonts w:asciiTheme="minorHAnsi" w:hAnsiTheme="minorHAnsi" w:cstheme="minorHAnsi"/>
          <w:sz w:val="23"/>
          <w:szCs w:val="23"/>
        </w:rPr>
        <w:t xml:space="preserve">; X.- </w:t>
      </w:r>
      <w:proofErr w:type="spellStart"/>
      <w:r w:rsidRPr="00CC0F6C">
        <w:rPr>
          <w:rFonts w:asciiTheme="minorHAnsi" w:hAnsiTheme="minorHAnsi" w:cstheme="minorHAnsi"/>
          <w:sz w:val="23"/>
          <w:szCs w:val="23"/>
        </w:rPr>
        <w:t>Tetela</w:t>
      </w:r>
      <w:proofErr w:type="spellEnd"/>
      <w:r w:rsidRPr="00CC0F6C">
        <w:rPr>
          <w:rFonts w:asciiTheme="minorHAnsi" w:hAnsiTheme="minorHAnsi" w:cstheme="minorHAnsi"/>
          <w:sz w:val="23"/>
          <w:szCs w:val="23"/>
        </w:rPr>
        <w:t xml:space="preserve"> del Monte;  XI.- </w:t>
      </w:r>
      <w:proofErr w:type="spellStart"/>
      <w:r w:rsidRPr="00CC0F6C">
        <w:rPr>
          <w:rFonts w:asciiTheme="minorHAnsi" w:hAnsiTheme="minorHAnsi" w:cstheme="minorHAnsi"/>
          <w:sz w:val="23"/>
          <w:szCs w:val="23"/>
        </w:rPr>
        <w:t>Tlaltenango</w:t>
      </w:r>
      <w:proofErr w:type="spellEnd"/>
      <w:r w:rsidRPr="00CC0F6C">
        <w:rPr>
          <w:rFonts w:asciiTheme="minorHAnsi" w:hAnsiTheme="minorHAnsi" w:cstheme="minorHAnsi"/>
          <w:sz w:val="23"/>
          <w:szCs w:val="23"/>
        </w:rPr>
        <w:t>, y</w:t>
      </w:r>
      <w:r w:rsidRPr="00CC0F6C">
        <w:rPr>
          <w:rFonts w:asciiTheme="minorHAnsi" w:hAnsiTheme="minorHAnsi" w:cstheme="minorHAnsi"/>
          <w:sz w:val="23"/>
          <w:szCs w:val="23"/>
        </w:rPr>
        <w:t xml:space="preserve"> XII.- Amatitlán.</w:t>
      </w:r>
    </w:p>
    <w:p w:rsidR="008A07DE" w:rsidRPr="00CC0F6C" w:rsidRDefault="008A07DE" w:rsidP="008A07DE">
      <w:pPr>
        <w:pStyle w:val="NormalWeb"/>
        <w:spacing w:after="240"/>
        <w:jc w:val="both"/>
        <w:rPr>
          <w:rFonts w:asciiTheme="minorHAnsi" w:hAnsiTheme="minorHAnsi" w:cstheme="minorHAnsi"/>
          <w:sz w:val="23"/>
          <w:szCs w:val="23"/>
        </w:rPr>
      </w:pPr>
      <w:r w:rsidRPr="00CC0F6C">
        <w:rPr>
          <w:rFonts w:asciiTheme="minorHAnsi" w:hAnsiTheme="minorHAnsi" w:cstheme="minorHAnsi"/>
          <w:sz w:val="23"/>
          <w:szCs w:val="23"/>
        </w:rPr>
        <w:t>Que atendiendo al artículo 38 fracción XXII de la Ley Orgánica Municipal del Estado de Morelos, podrá convocar a elecciones de ayudantes municipales en los términos que establezcan las leyes y en concordancia con lo establecido en los artículos 104 y 106 del mismo ordenamiento legal, los ayudantes municipales durarán en su cargo el mismo período que los Ayuntamientos, a partir del día 1 de abril del año siguiente a la elección ordinaria del Ayuntamiento. Los ayudantes municipales serán electos por votación popular directa, conforme al principio de mayoría relativa, así como por lo establecido por el artículo 119 del Reglamento de Gobierno y la Administración Pública Municipal de Cuernavaca, Morelos.</w:t>
      </w:r>
    </w:p>
    <w:p w:rsidR="008A07DE" w:rsidRPr="00CC0F6C" w:rsidRDefault="008A07DE" w:rsidP="008A07DE">
      <w:pPr>
        <w:pStyle w:val="NormalWeb"/>
        <w:spacing w:after="240"/>
        <w:jc w:val="both"/>
        <w:rPr>
          <w:rFonts w:asciiTheme="minorHAnsi" w:hAnsiTheme="minorHAnsi" w:cstheme="minorHAnsi"/>
          <w:sz w:val="23"/>
          <w:szCs w:val="23"/>
        </w:rPr>
      </w:pPr>
      <w:r w:rsidRPr="00CC0F6C">
        <w:rPr>
          <w:rFonts w:asciiTheme="minorHAnsi" w:hAnsiTheme="minorHAnsi" w:cstheme="minorHAnsi"/>
          <w:sz w:val="23"/>
          <w:szCs w:val="23"/>
        </w:rPr>
        <w:t xml:space="preserve">En el caso específico del Poblado de </w:t>
      </w:r>
      <w:proofErr w:type="spellStart"/>
      <w:r w:rsidRPr="00CC0F6C">
        <w:rPr>
          <w:rFonts w:asciiTheme="minorHAnsi" w:hAnsiTheme="minorHAnsi" w:cstheme="minorHAnsi"/>
          <w:sz w:val="23"/>
          <w:szCs w:val="23"/>
        </w:rPr>
        <w:t>Ahuatepec</w:t>
      </w:r>
      <w:proofErr w:type="spellEnd"/>
      <w:r w:rsidRPr="00CC0F6C">
        <w:rPr>
          <w:rFonts w:asciiTheme="minorHAnsi" w:hAnsiTheme="minorHAnsi" w:cstheme="minorHAnsi"/>
          <w:sz w:val="23"/>
          <w:szCs w:val="23"/>
        </w:rPr>
        <w:t>, existe una discrepancia de temporalidad, lo anterior, derivado de los usos y costumbres, con los que se rige el poblado de referencia.</w:t>
      </w:r>
    </w:p>
    <w:p w:rsidR="008A07DE" w:rsidRPr="00CC0F6C" w:rsidRDefault="008A07DE" w:rsidP="008A07DE">
      <w:pPr>
        <w:pStyle w:val="NormalWeb"/>
        <w:spacing w:after="240"/>
        <w:jc w:val="both"/>
        <w:rPr>
          <w:rFonts w:asciiTheme="minorHAnsi" w:hAnsiTheme="minorHAnsi" w:cstheme="minorHAnsi"/>
          <w:sz w:val="23"/>
          <w:szCs w:val="23"/>
        </w:rPr>
      </w:pPr>
      <w:r w:rsidRPr="00CC0F6C">
        <w:rPr>
          <w:rFonts w:asciiTheme="minorHAnsi" w:hAnsiTheme="minorHAnsi" w:cstheme="minorHAnsi"/>
          <w:sz w:val="23"/>
          <w:szCs w:val="23"/>
        </w:rPr>
        <w:lastRenderedPageBreak/>
        <w:t>En las elecciones de los ayudantes municipales solamente podrán participar en el proceso de elección los vecinos del Municipio cuyo domicilio pertenezca a la demarcación de la elección y que se encuentren inscritos en la lista nominal del Municipio.</w:t>
      </w:r>
    </w:p>
    <w:p w:rsidR="008A07DE" w:rsidRPr="00CC0F6C" w:rsidRDefault="008A07DE" w:rsidP="008A07DE">
      <w:pPr>
        <w:pStyle w:val="NormalWeb"/>
        <w:spacing w:before="0" w:beforeAutospacing="0" w:after="0" w:afterAutospacing="0"/>
        <w:jc w:val="both"/>
        <w:rPr>
          <w:rFonts w:asciiTheme="minorHAnsi" w:eastAsia="Gulim" w:hAnsiTheme="minorHAnsi" w:cstheme="minorHAnsi"/>
          <w:sz w:val="23"/>
          <w:szCs w:val="23"/>
        </w:rPr>
      </w:pPr>
      <w:r w:rsidRPr="00CC0F6C">
        <w:rPr>
          <w:rFonts w:asciiTheme="minorHAnsi" w:eastAsia="Gulim" w:hAnsiTheme="minorHAnsi" w:cstheme="minorHAnsi"/>
          <w:sz w:val="23"/>
          <w:szCs w:val="23"/>
        </w:rPr>
        <w:t xml:space="preserve">Que mediante Sesión Extraordinaria de Cabildo de fecha 15 de marzo de 2023 y mediante acuerdo </w:t>
      </w:r>
      <w:r w:rsidRPr="00CC0F6C">
        <w:rPr>
          <w:rFonts w:asciiTheme="minorHAnsi" w:hAnsiTheme="minorHAnsi" w:cstheme="minorHAnsi"/>
          <w:bCs/>
          <w:sz w:val="23"/>
          <w:szCs w:val="23"/>
        </w:rPr>
        <w:t xml:space="preserve">SE/AC-281/15-III-2023, </w:t>
      </w:r>
      <w:r w:rsidRPr="00CC0F6C">
        <w:rPr>
          <w:rFonts w:asciiTheme="minorHAnsi" w:hAnsiTheme="minorHAnsi" w:cstheme="minorHAnsi"/>
          <w:bCs/>
          <w:color w:val="000000"/>
          <w:sz w:val="23"/>
          <w:szCs w:val="23"/>
        </w:rPr>
        <w:t xml:space="preserve">fue instalada la Junta Electoral Municipal, esto con fundamento en lo dispuesto por el artículo 106 de la Ley Orgánica Municipal del Estado de Morelos y 9 del Reglamento para la Elección de las Autoridades Auxiliares Municipales de Cuernavaca, Morelos, quedando integrada de la siguiente </w:t>
      </w:r>
      <w:r w:rsidRPr="00CC0F6C">
        <w:rPr>
          <w:rFonts w:asciiTheme="minorHAnsi" w:eastAsia="Gulim" w:hAnsiTheme="minorHAnsi" w:cstheme="minorHAnsi"/>
          <w:sz w:val="23"/>
          <w:szCs w:val="23"/>
        </w:rPr>
        <w:t>forma:</w:t>
      </w:r>
    </w:p>
    <w:p w:rsidR="008A07DE" w:rsidRPr="00CC0F6C" w:rsidRDefault="008A07DE" w:rsidP="008A07DE">
      <w:pPr>
        <w:tabs>
          <w:tab w:val="left" w:pos="0"/>
          <w:tab w:val="left" w:pos="10065"/>
          <w:tab w:val="left" w:pos="10206"/>
        </w:tabs>
        <w:spacing w:line="276" w:lineRule="auto"/>
        <w:ind w:right="-1"/>
        <w:jc w:val="both"/>
        <w:rPr>
          <w:rFonts w:eastAsia="Gulim" w:cstheme="minorHAnsi"/>
          <w:sz w:val="23"/>
          <w:szCs w:val="23"/>
        </w:rPr>
      </w:pPr>
    </w:p>
    <w:p w:rsidR="008A07DE" w:rsidRPr="00CC0F6C" w:rsidRDefault="008A07DE" w:rsidP="008A07DE">
      <w:pPr>
        <w:tabs>
          <w:tab w:val="left" w:pos="10065"/>
          <w:tab w:val="left" w:pos="10206"/>
        </w:tabs>
        <w:spacing w:line="276" w:lineRule="auto"/>
        <w:ind w:left="851" w:right="-1"/>
        <w:jc w:val="both"/>
        <w:rPr>
          <w:rFonts w:eastAsia="Gulim" w:cstheme="minorHAnsi"/>
          <w:b/>
          <w:sz w:val="23"/>
          <w:szCs w:val="23"/>
        </w:rPr>
      </w:pPr>
      <w:r w:rsidRPr="00CC0F6C">
        <w:rPr>
          <w:rFonts w:eastAsia="Gulim" w:cstheme="minorHAnsi"/>
          <w:b/>
          <w:sz w:val="23"/>
          <w:szCs w:val="23"/>
        </w:rPr>
        <w:t xml:space="preserve">I. Presidente: </w:t>
      </w:r>
      <w:r w:rsidRPr="00CC0F6C">
        <w:rPr>
          <w:rFonts w:eastAsia="Gulim" w:cstheme="minorHAnsi"/>
          <w:sz w:val="23"/>
          <w:szCs w:val="23"/>
        </w:rPr>
        <w:t>Persona Titular de la Presidencia Municipal, José Luis Urióstegui Salgado.</w:t>
      </w:r>
    </w:p>
    <w:p w:rsidR="008A07DE" w:rsidRPr="00CC0F6C" w:rsidRDefault="008A07DE" w:rsidP="008A07DE">
      <w:pPr>
        <w:spacing w:line="276" w:lineRule="auto"/>
        <w:ind w:left="851" w:right="49"/>
        <w:jc w:val="both"/>
        <w:rPr>
          <w:rFonts w:eastAsia="Arial Unicode MS" w:cstheme="minorHAnsi"/>
          <w:sz w:val="23"/>
          <w:szCs w:val="23"/>
        </w:rPr>
      </w:pPr>
      <w:r w:rsidRPr="00CC0F6C">
        <w:rPr>
          <w:rFonts w:eastAsia="Gulim" w:cstheme="minorHAnsi"/>
          <w:b/>
          <w:sz w:val="23"/>
          <w:szCs w:val="23"/>
        </w:rPr>
        <w:t xml:space="preserve">II. Secretario: </w:t>
      </w:r>
      <w:r w:rsidRPr="00CC0F6C">
        <w:rPr>
          <w:rFonts w:cstheme="minorHAnsi"/>
          <w:sz w:val="23"/>
          <w:szCs w:val="23"/>
        </w:rPr>
        <w:t>Persona Representante del Instituto Morelense de Procesos Electorales y Participación Ciudadana.</w:t>
      </w:r>
    </w:p>
    <w:p w:rsidR="008A07DE" w:rsidRPr="00CC0F6C" w:rsidRDefault="008A07DE" w:rsidP="008A07DE">
      <w:pPr>
        <w:tabs>
          <w:tab w:val="left" w:pos="10065"/>
          <w:tab w:val="left" w:pos="10206"/>
        </w:tabs>
        <w:spacing w:line="276" w:lineRule="auto"/>
        <w:ind w:left="851" w:right="-1"/>
        <w:jc w:val="both"/>
        <w:rPr>
          <w:rFonts w:eastAsia="Gulim" w:cstheme="minorHAnsi"/>
          <w:sz w:val="23"/>
          <w:szCs w:val="23"/>
        </w:rPr>
      </w:pPr>
      <w:r w:rsidRPr="00CC0F6C">
        <w:rPr>
          <w:rFonts w:eastAsia="Gulim" w:cstheme="minorHAnsi"/>
          <w:b/>
          <w:sz w:val="23"/>
          <w:szCs w:val="23"/>
        </w:rPr>
        <w:t xml:space="preserve">III. Representante de los Regidores de primera minoría: </w:t>
      </w:r>
      <w:r w:rsidRPr="00CC0F6C">
        <w:rPr>
          <w:rFonts w:eastAsia="Gulim" w:cstheme="minorHAnsi"/>
          <w:sz w:val="23"/>
          <w:szCs w:val="23"/>
        </w:rPr>
        <w:t xml:space="preserve">Jesús </w:t>
      </w:r>
      <w:proofErr w:type="spellStart"/>
      <w:r w:rsidRPr="00CC0F6C">
        <w:rPr>
          <w:rFonts w:eastAsia="Gulim" w:cstheme="minorHAnsi"/>
          <w:sz w:val="23"/>
          <w:szCs w:val="23"/>
        </w:rPr>
        <w:t>Tlacaelel</w:t>
      </w:r>
      <w:proofErr w:type="spellEnd"/>
      <w:r w:rsidRPr="00CC0F6C">
        <w:rPr>
          <w:rFonts w:eastAsia="Gulim" w:cstheme="minorHAnsi"/>
          <w:sz w:val="23"/>
          <w:szCs w:val="23"/>
        </w:rPr>
        <w:t xml:space="preserve"> Rosales Puebla.</w:t>
      </w:r>
    </w:p>
    <w:p w:rsidR="008A07DE" w:rsidRPr="00CC0F6C" w:rsidRDefault="008A07DE" w:rsidP="008A07DE">
      <w:pPr>
        <w:pStyle w:val="NormalWeb"/>
        <w:spacing w:before="0" w:beforeAutospacing="0" w:after="0" w:afterAutospacing="0"/>
        <w:jc w:val="both"/>
        <w:rPr>
          <w:rFonts w:asciiTheme="minorHAnsi" w:hAnsiTheme="minorHAnsi" w:cstheme="minorHAnsi"/>
          <w:bCs/>
          <w:sz w:val="23"/>
          <w:szCs w:val="23"/>
        </w:rPr>
      </w:pPr>
    </w:p>
    <w:p w:rsidR="008A07DE" w:rsidRPr="00CC0F6C" w:rsidRDefault="008A07DE" w:rsidP="008A07DE">
      <w:pPr>
        <w:pStyle w:val="NormalWeb"/>
        <w:spacing w:before="0" w:beforeAutospacing="0" w:after="240" w:afterAutospacing="0"/>
        <w:jc w:val="both"/>
        <w:rPr>
          <w:rFonts w:asciiTheme="minorHAnsi" w:hAnsiTheme="minorHAnsi" w:cstheme="minorHAnsi"/>
          <w:sz w:val="23"/>
          <w:szCs w:val="23"/>
        </w:rPr>
      </w:pPr>
      <w:r w:rsidRPr="00CC0F6C">
        <w:rPr>
          <w:rFonts w:asciiTheme="minorHAnsi" w:hAnsiTheme="minorHAnsi" w:cstheme="minorHAnsi"/>
          <w:sz w:val="23"/>
          <w:szCs w:val="23"/>
        </w:rPr>
        <w:t xml:space="preserve">Que mediante Sesión Ordinaria de Cabildo de fecha 22 de marzo de 2023 y acuerdo SO/AC-303/22-III-2023, fue aprobada la convocatoria expedida por la Junta Electoral Municipal, con el objeto de citar a la ciudadanía a participar en las elecciones que se efectuaron en el poblado de </w:t>
      </w:r>
      <w:proofErr w:type="spellStart"/>
      <w:r w:rsidRPr="00CC0F6C">
        <w:rPr>
          <w:rFonts w:asciiTheme="minorHAnsi" w:hAnsiTheme="minorHAnsi" w:cstheme="minorHAnsi"/>
          <w:sz w:val="23"/>
          <w:szCs w:val="23"/>
        </w:rPr>
        <w:t>Ahuatepec</w:t>
      </w:r>
      <w:proofErr w:type="spellEnd"/>
      <w:r w:rsidRPr="00CC0F6C">
        <w:rPr>
          <w:rFonts w:asciiTheme="minorHAnsi" w:hAnsiTheme="minorHAnsi" w:cstheme="minorHAnsi"/>
          <w:sz w:val="23"/>
          <w:szCs w:val="23"/>
        </w:rPr>
        <w:t xml:space="preserve">, a la que se le dio amplia difusión en la jurisdicción de la Colonia o Comunidad de que se trató. </w:t>
      </w:r>
    </w:p>
    <w:p w:rsidR="008A07DE" w:rsidRPr="00CC0F6C" w:rsidRDefault="008A07DE" w:rsidP="008A07DE">
      <w:pPr>
        <w:tabs>
          <w:tab w:val="left" w:pos="10065"/>
          <w:tab w:val="left" w:pos="10206"/>
        </w:tabs>
        <w:jc w:val="both"/>
        <w:rPr>
          <w:rFonts w:eastAsia="Gulim"/>
          <w:sz w:val="23"/>
          <w:szCs w:val="23"/>
        </w:rPr>
      </w:pPr>
      <w:r w:rsidRPr="00CC0F6C">
        <w:rPr>
          <w:rFonts w:eastAsia="Gulim"/>
          <w:sz w:val="23"/>
          <w:szCs w:val="23"/>
        </w:rPr>
        <w:t>Que, de conformidad con lo señalado en dicha Convocatoria, el Ayuntamiento de Cuernavaca, apegado a la Ley Orgánica Municipal del Estado de Morelos, realizó diversas acciones para la preparación y desarrollo de la elección de Ayudante Municipal.</w:t>
      </w:r>
    </w:p>
    <w:p w:rsidR="008A07DE" w:rsidRPr="00CC0F6C" w:rsidRDefault="008A07DE" w:rsidP="008A07DE">
      <w:pPr>
        <w:tabs>
          <w:tab w:val="left" w:pos="10065"/>
          <w:tab w:val="left" w:pos="10206"/>
        </w:tabs>
        <w:jc w:val="both"/>
        <w:rPr>
          <w:rFonts w:eastAsia="Gulim"/>
          <w:sz w:val="23"/>
          <w:szCs w:val="23"/>
        </w:rPr>
      </w:pPr>
    </w:p>
    <w:p w:rsidR="008A07DE" w:rsidRPr="00CC0F6C" w:rsidRDefault="008A07DE" w:rsidP="008A07DE">
      <w:pPr>
        <w:tabs>
          <w:tab w:val="left" w:pos="10065"/>
          <w:tab w:val="left" w:pos="10206"/>
        </w:tabs>
        <w:jc w:val="both"/>
        <w:rPr>
          <w:rFonts w:eastAsia="Gulim"/>
          <w:sz w:val="23"/>
          <w:szCs w:val="23"/>
        </w:rPr>
      </w:pPr>
      <w:r w:rsidRPr="00CC0F6C">
        <w:rPr>
          <w:rFonts w:eastAsia="Gulim"/>
          <w:sz w:val="23"/>
          <w:szCs w:val="23"/>
        </w:rPr>
        <w:t xml:space="preserve">Que, durante el periodo comprendido del 29 de marzo al 05 de abril de la presente anualidad, se recibieron las solicitudes de registro de los aspirantes a candidatos a Ayudante Municipal del Poblado de </w:t>
      </w:r>
      <w:proofErr w:type="spellStart"/>
      <w:r w:rsidRPr="00CC0F6C">
        <w:rPr>
          <w:rFonts w:eastAsia="Gulim"/>
          <w:sz w:val="23"/>
          <w:szCs w:val="23"/>
        </w:rPr>
        <w:t>Ahuatepec</w:t>
      </w:r>
      <w:proofErr w:type="spellEnd"/>
      <w:r w:rsidRPr="00CC0F6C">
        <w:rPr>
          <w:rFonts w:eastAsia="Gulim"/>
          <w:sz w:val="23"/>
          <w:szCs w:val="23"/>
        </w:rPr>
        <w:t>.</w:t>
      </w:r>
    </w:p>
    <w:p w:rsidR="008A07DE" w:rsidRPr="00CC0F6C" w:rsidRDefault="008A07DE" w:rsidP="008A07DE">
      <w:pPr>
        <w:tabs>
          <w:tab w:val="left" w:pos="10065"/>
          <w:tab w:val="left" w:pos="10206"/>
        </w:tabs>
        <w:jc w:val="both"/>
        <w:rPr>
          <w:rFonts w:eastAsia="Gulim"/>
          <w:sz w:val="23"/>
          <w:szCs w:val="23"/>
        </w:rPr>
      </w:pPr>
    </w:p>
    <w:p w:rsidR="008A07DE" w:rsidRPr="00CC0F6C" w:rsidRDefault="008A07DE" w:rsidP="008A07DE">
      <w:pPr>
        <w:tabs>
          <w:tab w:val="left" w:pos="10065"/>
          <w:tab w:val="left" w:pos="10206"/>
        </w:tabs>
        <w:jc w:val="both"/>
        <w:rPr>
          <w:rFonts w:eastAsia="Gulim"/>
          <w:sz w:val="23"/>
          <w:szCs w:val="23"/>
        </w:rPr>
      </w:pPr>
      <w:r w:rsidRPr="00CC0F6C">
        <w:rPr>
          <w:rFonts w:eastAsia="Gulim"/>
          <w:sz w:val="23"/>
          <w:szCs w:val="23"/>
        </w:rPr>
        <w:t xml:space="preserve">Así mismo, una vez concluido el periodo de registro, mediante Acta de Aprobación de registros para candidatos a ayudante municipal del Poblado de </w:t>
      </w:r>
      <w:proofErr w:type="spellStart"/>
      <w:r w:rsidRPr="00CC0F6C">
        <w:rPr>
          <w:rFonts w:eastAsia="Gulim"/>
          <w:sz w:val="23"/>
          <w:szCs w:val="23"/>
        </w:rPr>
        <w:t>Ahuatepec</w:t>
      </w:r>
      <w:proofErr w:type="spellEnd"/>
      <w:r w:rsidRPr="00CC0F6C">
        <w:rPr>
          <w:rFonts w:eastAsia="Gulim"/>
          <w:sz w:val="23"/>
          <w:szCs w:val="23"/>
        </w:rPr>
        <w:t xml:space="preserve"> del municipio de Cuernavaca de fecha once de abril de dos mil veintitrés y en términos de lo dispuesto por los artículos 8, 10 fracción VI; 15, 16, 17 y 23 del Reglamento para la Elección de las Autoridades Auxiliares Municipales de Cuernavaca, Morelos, se determinó respecto a la procedencia del registro de candidatos en el Acta de la Junta Electoral Municipal, como sigue: </w:t>
      </w:r>
    </w:p>
    <w:p w:rsidR="008A07DE" w:rsidRPr="00CC0F6C" w:rsidRDefault="008A07DE" w:rsidP="008A07DE">
      <w:pPr>
        <w:tabs>
          <w:tab w:val="left" w:pos="10065"/>
          <w:tab w:val="left" w:pos="10206"/>
        </w:tabs>
        <w:jc w:val="both"/>
        <w:rPr>
          <w:rFonts w:eastAsia="Gulim"/>
          <w:sz w:val="23"/>
          <w:szCs w:val="23"/>
        </w:rPr>
      </w:pPr>
    </w:p>
    <w:tbl>
      <w:tblPr>
        <w:tblW w:w="8505" w:type="dxa"/>
        <w:tblInd w:w="-5" w:type="dxa"/>
        <w:tblCellMar>
          <w:left w:w="70" w:type="dxa"/>
          <w:right w:w="70" w:type="dxa"/>
        </w:tblCellMar>
        <w:tblLook w:val="04A0" w:firstRow="1" w:lastRow="0" w:firstColumn="1" w:lastColumn="0" w:noHBand="0" w:noVBand="1"/>
      </w:tblPr>
      <w:tblGrid>
        <w:gridCol w:w="986"/>
        <w:gridCol w:w="3919"/>
        <w:gridCol w:w="3600"/>
      </w:tblGrid>
      <w:tr w:rsidR="008A07DE" w:rsidRPr="00CC0F6C" w:rsidTr="00250994">
        <w:trPr>
          <w:trHeight w:val="300"/>
        </w:trPr>
        <w:tc>
          <w:tcPr>
            <w:tcW w:w="986" w:type="dxa"/>
            <w:tcBorders>
              <w:top w:val="single" w:sz="4" w:space="0" w:color="auto"/>
              <w:left w:val="single" w:sz="4" w:space="0" w:color="auto"/>
              <w:bottom w:val="nil"/>
              <w:right w:val="single" w:sz="4" w:space="0" w:color="auto"/>
            </w:tcBorders>
            <w:shd w:val="clear" w:color="auto" w:fill="auto"/>
            <w:vAlign w:val="center"/>
            <w:hideMark/>
          </w:tcPr>
          <w:p w:rsidR="008A07DE" w:rsidRPr="00CC0F6C" w:rsidRDefault="008A07DE" w:rsidP="006067E2">
            <w:pPr>
              <w:tabs>
                <w:tab w:val="left" w:pos="10065"/>
                <w:tab w:val="left" w:pos="10206"/>
              </w:tabs>
              <w:jc w:val="center"/>
              <w:rPr>
                <w:rFonts w:eastAsia="Gulim"/>
                <w:b/>
                <w:bCs/>
                <w:sz w:val="18"/>
                <w:szCs w:val="18"/>
              </w:rPr>
            </w:pPr>
            <w:r w:rsidRPr="00CC0F6C">
              <w:rPr>
                <w:rFonts w:eastAsia="Gulim"/>
                <w:b/>
                <w:bCs/>
                <w:sz w:val="18"/>
                <w:szCs w:val="18"/>
              </w:rPr>
              <w:t>PLANILLA</w:t>
            </w:r>
          </w:p>
        </w:tc>
        <w:tc>
          <w:tcPr>
            <w:tcW w:w="3919" w:type="dxa"/>
            <w:tcBorders>
              <w:top w:val="single" w:sz="4" w:space="0" w:color="auto"/>
              <w:left w:val="nil"/>
              <w:bottom w:val="nil"/>
              <w:right w:val="single" w:sz="4" w:space="0" w:color="auto"/>
            </w:tcBorders>
            <w:shd w:val="clear" w:color="auto" w:fill="auto"/>
            <w:vAlign w:val="center"/>
          </w:tcPr>
          <w:p w:rsidR="008A07DE" w:rsidRPr="00CC0F6C" w:rsidRDefault="008A07DE" w:rsidP="006067E2">
            <w:pPr>
              <w:tabs>
                <w:tab w:val="left" w:pos="10065"/>
                <w:tab w:val="left" w:pos="10206"/>
              </w:tabs>
              <w:jc w:val="center"/>
              <w:rPr>
                <w:rFonts w:eastAsia="Gulim"/>
                <w:b/>
                <w:bCs/>
                <w:sz w:val="18"/>
                <w:szCs w:val="18"/>
              </w:rPr>
            </w:pPr>
            <w:r w:rsidRPr="00CC0F6C">
              <w:rPr>
                <w:rFonts w:eastAsia="Gulim"/>
                <w:b/>
                <w:bCs/>
                <w:sz w:val="18"/>
                <w:szCs w:val="18"/>
              </w:rPr>
              <w:t>PROPIETARIO</w:t>
            </w:r>
          </w:p>
        </w:tc>
        <w:tc>
          <w:tcPr>
            <w:tcW w:w="3600" w:type="dxa"/>
            <w:tcBorders>
              <w:top w:val="single" w:sz="4" w:space="0" w:color="auto"/>
              <w:left w:val="nil"/>
              <w:bottom w:val="nil"/>
              <w:right w:val="single" w:sz="4" w:space="0" w:color="auto"/>
            </w:tcBorders>
            <w:shd w:val="clear" w:color="auto" w:fill="auto"/>
            <w:vAlign w:val="center"/>
            <w:hideMark/>
          </w:tcPr>
          <w:p w:rsidR="008A07DE" w:rsidRPr="00CC0F6C" w:rsidRDefault="008A07DE" w:rsidP="006067E2">
            <w:pPr>
              <w:tabs>
                <w:tab w:val="left" w:pos="10065"/>
                <w:tab w:val="left" w:pos="10206"/>
              </w:tabs>
              <w:jc w:val="center"/>
              <w:rPr>
                <w:rFonts w:eastAsia="Gulim"/>
                <w:b/>
                <w:bCs/>
                <w:sz w:val="18"/>
                <w:szCs w:val="18"/>
              </w:rPr>
            </w:pPr>
            <w:r w:rsidRPr="00CC0F6C">
              <w:rPr>
                <w:rFonts w:eastAsia="Gulim"/>
                <w:b/>
                <w:bCs/>
                <w:sz w:val="18"/>
                <w:szCs w:val="18"/>
              </w:rPr>
              <w:t>SUPLENTE</w:t>
            </w:r>
          </w:p>
        </w:tc>
      </w:tr>
      <w:tr w:rsidR="008A07DE" w:rsidRPr="00CC0F6C" w:rsidTr="00250994">
        <w:trPr>
          <w:trHeight w:val="421"/>
        </w:trPr>
        <w:tc>
          <w:tcPr>
            <w:tcW w:w="986" w:type="dxa"/>
            <w:tcBorders>
              <w:top w:val="single" w:sz="8" w:space="0" w:color="auto"/>
              <w:left w:val="single" w:sz="4" w:space="0" w:color="auto"/>
              <w:bottom w:val="single" w:sz="4" w:space="0" w:color="auto"/>
              <w:right w:val="single" w:sz="4" w:space="0" w:color="auto"/>
            </w:tcBorders>
            <w:shd w:val="clear" w:color="000000" w:fill="FFFFFF"/>
            <w:noWrap/>
            <w:vAlign w:val="center"/>
          </w:tcPr>
          <w:p w:rsidR="008A07DE" w:rsidRPr="00CC0F6C" w:rsidRDefault="008A07DE" w:rsidP="006067E2">
            <w:pPr>
              <w:tabs>
                <w:tab w:val="left" w:pos="10065"/>
                <w:tab w:val="left" w:pos="10206"/>
              </w:tabs>
              <w:jc w:val="center"/>
              <w:rPr>
                <w:rFonts w:eastAsia="Gulim"/>
                <w:sz w:val="18"/>
                <w:szCs w:val="18"/>
              </w:rPr>
            </w:pPr>
            <w:r w:rsidRPr="00CC0F6C">
              <w:rPr>
                <w:rFonts w:eastAsia="Gulim"/>
                <w:sz w:val="18"/>
                <w:szCs w:val="18"/>
              </w:rPr>
              <w:t>AZUL</w:t>
            </w:r>
          </w:p>
        </w:tc>
        <w:tc>
          <w:tcPr>
            <w:tcW w:w="3919" w:type="dxa"/>
            <w:tcBorders>
              <w:top w:val="single" w:sz="8" w:space="0" w:color="auto"/>
              <w:left w:val="single" w:sz="4" w:space="0" w:color="auto"/>
              <w:bottom w:val="single" w:sz="4" w:space="0" w:color="auto"/>
              <w:right w:val="single" w:sz="4" w:space="0" w:color="auto"/>
            </w:tcBorders>
            <w:shd w:val="clear" w:color="000000" w:fill="FFFFFF"/>
            <w:vAlign w:val="center"/>
          </w:tcPr>
          <w:p w:rsidR="008A07DE" w:rsidRPr="00CC0F6C" w:rsidRDefault="008A07DE" w:rsidP="006067E2">
            <w:pPr>
              <w:tabs>
                <w:tab w:val="left" w:pos="10065"/>
                <w:tab w:val="left" w:pos="10206"/>
              </w:tabs>
              <w:jc w:val="center"/>
              <w:rPr>
                <w:rFonts w:eastAsia="Gulim"/>
                <w:sz w:val="18"/>
                <w:szCs w:val="18"/>
              </w:rPr>
            </w:pPr>
            <w:r w:rsidRPr="00CC0F6C">
              <w:rPr>
                <w:rFonts w:eastAsia="Gulim"/>
                <w:sz w:val="18"/>
                <w:szCs w:val="18"/>
              </w:rPr>
              <w:t>ABIMAEL PÉREZ ÁLVAREZ</w:t>
            </w:r>
          </w:p>
        </w:tc>
        <w:tc>
          <w:tcPr>
            <w:tcW w:w="3600" w:type="dxa"/>
            <w:tcBorders>
              <w:top w:val="single" w:sz="8" w:space="0" w:color="auto"/>
              <w:left w:val="nil"/>
              <w:bottom w:val="single" w:sz="4" w:space="0" w:color="auto"/>
              <w:right w:val="single" w:sz="4" w:space="0" w:color="auto"/>
            </w:tcBorders>
            <w:shd w:val="clear" w:color="000000" w:fill="FFFFFF"/>
            <w:noWrap/>
            <w:vAlign w:val="center"/>
          </w:tcPr>
          <w:p w:rsidR="008A07DE" w:rsidRPr="00CC0F6C" w:rsidRDefault="008A07DE" w:rsidP="006067E2">
            <w:pPr>
              <w:tabs>
                <w:tab w:val="left" w:pos="10065"/>
                <w:tab w:val="left" w:pos="10206"/>
              </w:tabs>
              <w:jc w:val="center"/>
              <w:rPr>
                <w:rFonts w:eastAsia="Gulim"/>
                <w:sz w:val="18"/>
                <w:szCs w:val="18"/>
              </w:rPr>
            </w:pPr>
            <w:r w:rsidRPr="00CC0F6C">
              <w:rPr>
                <w:rFonts w:eastAsia="Gulim"/>
                <w:sz w:val="18"/>
                <w:szCs w:val="18"/>
              </w:rPr>
              <w:t>FERNANDO NÁJERA CARRANZA</w:t>
            </w:r>
          </w:p>
        </w:tc>
      </w:tr>
      <w:tr w:rsidR="008A07DE" w:rsidRPr="00CC0F6C" w:rsidTr="00250994">
        <w:trPr>
          <w:trHeight w:val="421"/>
        </w:trPr>
        <w:tc>
          <w:tcPr>
            <w:tcW w:w="986" w:type="dxa"/>
            <w:tcBorders>
              <w:top w:val="single" w:sz="8" w:space="0" w:color="auto"/>
              <w:left w:val="single" w:sz="4" w:space="0" w:color="auto"/>
              <w:bottom w:val="single" w:sz="8" w:space="0" w:color="auto"/>
              <w:right w:val="single" w:sz="4" w:space="0" w:color="auto"/>
            </w:tcBorders>
            <w:shd w:val="clear" w:color="000000" w:fill="FFFFFF"/>
            <w:noWrap/>
            <w:vAlign w:val="center"/>
          </w:tcPr>
          <w:p w:rsidR="008A07DE" w:rsidRPr="00CC0F6C" w:rsidRDefault="008A07DE" w:rsidP="006067E2">
            <w:pPr>
              <w:tabs>
                <w:tab w:val="left" w:pos="10065"/>
                <w:tab w:val="left" w:pos="10206"/>
              </w:tabs>
              <w:jc w:val="center"/>
              <w:rPr>
                <w:rFonts w:eastAsia="Gulim"/>
                <w:sz w:val="18"/>
                <w:szCs w:val="18"/>
              </w:rPr>
            </w:pPr>
            <w:r w:rsidRPr="00CC0F6C">
              <w:rPr>
                <w:rFonts w:eastAsia="Gulim"/>
                <w:sz w:val="18"/>
                <w:szCs w:val="18"/>
              </w:rPr>
              <w:lastRenderedPageBreak/>
              <w:t>VERDE</w:t>
            </w:r>
          </w:p>
        </w:tc>
        <w:tc>
          <w:tcPr>
            <w:tcW w:w="3919" w:type="dxa"/>
            <w:tcBorders>
              <w:top w:val="single" w:sz="8" w:space="0" w:color="auto"/>
              <w:left w:val="single" w:sz="4" w:space="0" w:color="auto"/>
              <w:bottom w:val="single" w:sz="8" w:space="0" w:color="auto"/>
              <w:right w:val="single" w:sz="4" w:space="0" w:color="auto"/>
            </w:tcBorders>
            <w:shd w:val="clear" w:color="000000" w:fill="FFFFFF"/>
            <w:vAlign w:val="center"/>
          </w:tcPr>
          <w:p w:rsidR="008A07DE" w:rsidRPr="00CC0F6C" w:rsidRDefault="008A07DE" w:rsidP="006067E2">
            <w:pPr>
              <w:tabs>
                <w:tab w:val="left" w:pos="10065"/>
                <w:tab w:val="left" w:pos="10206"/>
              </w:tabs>
              <w:jc w:val="center"/>
              <w:rPr>
                <w:rFonts w:eastAsia="Gulim"/>
                <w:sz w:val="18"/>
                <w:szCs w:val="18"/>
              </w:rPr>
            </w:pPr>
            <w:r w:rsidRPr="00CC0F6C">
              <w:rPr>
                <w:rFonts w:eastAsia="Gulim"/>
                <w:sz w:val="18"/>
                <w:szCs w:val="18"/>
              </w:rPr>
              <w:t>PAULINO SALAS FLORES</w:t>
            </w:r>
          </w:p>
        </w:tc>
        <w:tc>
          <w:tcPr>
            <w:tcW w:w="3600" w:type="dxa"/>
            <w:tcBorders>
              <w:top w:val="single" w:sz="8" w:space="0" w:color="auto"/>
              <w:left w:val="nil"/>
              <w:bottom w:val="single" w:sz="8" w:space="0" w:color="auto"/>
              <w:right w:val="single" w:sz="4" w:space="0" w:color="auto"/>
            </w:tcBorders>
            <w:shd w:val="clear" w:color="000000" w:fill="FFFFFF"/>
            <w:noWrap/>
            <w:vAlign w:val="center"/>
          </w:tcPr>
          <w:p w:rsidR="008A07DE" w:rsidRPr="00CC0F6C" w:rsidRDefault="008A07DE" w:rsidP="006067E2">
            <w:pPr>
              <w:tabs>
                <w:tab w:val="left" w:pos="10065"/>
                <w:tab w:val="left" w:pos="10206"/>
              </w:tabs>
              <w:jc w:val="center"/>
              <w:rPr>
                <w:rFonts w:eastAsia="Gulim"/>
                <w:sz w:val="18"/>
                <w:szCs w:val="18"/>
              </w:rPr>
            </w:pPr>
            <w:r w:rsidRPr="00CC0F6C">
              <w:rPr>
                <w:rFonts w:eastAsia="Gulim"/>
                <w:sz w:val="18"/>
                <w:szCs w:val="18"/>
              </w:rPr>
              <w:t xml:space="preserve">CARLOS JESÚS MONTIEL </w:t>
            </w:r>
            <w:proofErr w:type="spellStart"/>
            <w:r w:rsidRPr="00CC0F6C">
              <w:rPr>
                <w:rFonts w:eastAsia="Gulim"/>
                <w:sz w:val="18"/>
                <w:szCs w:val="18"/>
              </w:rPr>
              <w:t>ORTÍZ</w:t>
            </w:r>
            <w:proofErr w:type="spellEnd"/>
          </w:p>
        </w:tc>
      </w:tr>
      <w:tr w:rsidR="008A07DE" w:rsidRPr="00CC0F6C" w:rsidTr="00250994">
        <w:trPr>
          <w:trHeight w:val="421"/>
        </w:trPr>
        <w:tc>
          <w:tcPr>
            <w:tcW w:w="986" w:type="dxa"/>
            <w:tcBorders>
              <w:top w:val="single" w:sz="8" w:space="0" w:color="auto"/>
              <w:left w:val="single" w:sz="4" w:space="0" w:color="auto"/>
              <w:bottom w:val="single" w:sz="8" w:space="0" w:color="auto"/>
              <w:right w:val="single" w:sz="4" w:space="0" w:color="auto"/>
            </w:tcBorders>
            <w:shd w:val="clear" w:color="000000" w:fill="FFFFFF"/>
            <w:noWrap/>
            <w:vAlign w:val="center"/>
          </w:tcPr>
          <w:p w:rsidR="008A07DE" w:rsidRPr="00CC0F6C" w:rsidRDefault="008A07DE" w:rsidP="006067E2">
            <w:pPr>
              <w:tabs>
                <w:tab w:val="left" w:pos="10065"/>
                <w:tab w:val="left" w:pos="10206"/>
              </w:tabs>
              <w:jc w:val="center"/>
              <w:rPr>
                <w:rFonts w:eastAsia="Gulim"/>
                <w:sz w:val="18"/>
                <w:szCs w:val="18"/>
              </w:rPr>
            </w:pPr>
            <w:r w:rsidRPr="00CC0F6C">
              <w:rPr>
                <w:rFonts w:eastAsia="Gulim"/>
                <w:sz w:val="18"/>
                <w:szCs w:val="18"/>
              </w:rPr>
              <w:t>VINO</w:t>
            </w:r>
          </w:p>
        </w:tc>
        <w:tc>
          <w:tcPr>
            <w:tcW w:w="3919" w:type="dxa"/>
            <w:tcBorders>
              <w:top w:val="single" w:sz="8" w:space="0" w:color="auto"/>
              <w:left w:val="single" w:sz="4" w:space="0" w:color="auto"/>
              <w:bottom w:val="single" w:sz="8" w:space="0" w:color="auto"/>
              <w:right w:val="single" w:sz="4" w:space="0" w:color="auto"/>
            </w:tcBorders>
            <w:shd w:val="clear" w:color="000000" w:fill="FFFFFF"/>
            <w:vAlign w:val="center"/>
          </w:tcPr>
          <w:p w:rsidR="008A07DE" w:rsidRPr="00CC0F6C" w:rsidRDefault="008A07DE" w:rsidP="006067E2">
            <w:pPr>
              <w:tabs>
                <w:tab w:val="left" w:pos="10065"/>
                <w:tab w:val="left" w:pos="10206"/>
              </w:tabs>
              <w:jc w:val="center"/>
              <w:rPr>
                <w:rFonts w:eastAsia="Gulim"/>
                <w:sz w:val="18"/>
                <w:szCs w:val="18"/>
              </w:rPr>
            </w:pPr>
            <w:proofErr w:type="spellStart"/>
            <w:r w:rsidRPr="00CC0F6C">
              <w:rPr>
                <w:rFonts w:eastAsia="Gulim"/>
                <w:sz w:val="18"/>
                <w:szCs w:val="18"/>
              </w:rPr>
              <w:t>ARNETT</w:t>
            </w:r>
            <w:proofErr w:type="spellEnd"/>
            <w:r w:rsidRPr="00CC0F6C">
              <w:rPr>
                <w:rFonts w:eastAsia="Gulim"/>
                <w:sz w:val="18"/>
                <w:szCs w:val="18"/>
              </w:rPr>
              <w:t xml:space="preserve"> JULIANA JIMÉNEZ GASPAR</w:t>
            </w:r>
          </w:p>
        </w:tc>
        <w:tc>
          <w:tcPr>
            <w:tcW w:w="3600" w:type="dxa"/>
            <w:tcBorders>
              <w:top w:val="single" w:sz="8" w:space="0" w:color="auto"/>
              <w:left w:val="nil"/>
              <w:bottom w:val="single" w:sz="8" w:space="0" w:color="auto"/>
              <w:right w:val="single" w:sz="4" w:space="0" w:color="auto"/>
            </w:tcBorders>
            <w:shd w:val="clear" w:color="000000" w:fill="FFFFFF"/>
            <w:noWrap/>
            <w:vAlign w:val="center"/>
          </w:tcPr>
          <w:p w:rsidR="008A07DE" w:rsidRPr="00CC0F6C" w:rsidRDefault="008A07DE" w:rsidP="006067E2">
            <w:pPr>
              <w:tabs>
                <w:tab w:val="left" w:pos="10065"/>
                <w:tab w:val="left" w:pos="10206"/>
              </w:tabs>
              <w:jc w:val="center"/>
              <w:rPr>
                <w:rFonts w:eastAsia="Gulim"/>
                <w:sz w:val="18"/>
                <w:szCs w:val="18"/>
              </w:rPr>
            </w:pPr>
            <w:r w:rsidRPr="00CC0F6C">
              <w:rPr>
                <w:rFonts w:eastAsia="Gulim"/>
                <w:sz w:val="18"/>
                <w:szCs w:val="18"/>
              </w:rPr>
              <w:t xml:space="preserve">JUAN </w:t>
            </w:r>
            <w:proofErr w:type="spellStart"/>
            <w:r w:rsidRPr="00CC0F6C">
              <w:rPr>
                <w:rFonts w:eastAsia="Gulim"/>
                <w:sz w:val="18"/>
                <w:szCs w:val="18"/>
              </w:rPr>
              <w:t>MARTINEZ</w:t>
            </w:r>
            <w:proofErr w:type="spellEnd"/>
            <w:r w:rsidRPr="00CC0F6C">
              <w:rPr>
                <w:rFonts w:eastAsia="Gulim"/>
                <w:sz w:val="18"/>
                <w:szCs w:val="18"/>
              </w:rPr>
              <w:t xml:space="preserve"> AYALA</w:t>
            </w:r>
          </w:p>
        </w:tc>
      </w:tr>
      <w:tr w:rsidR="008A07DE" w:rsidRPr="00CC0F6C" w:rsidTr="00250994">
        <w:trPr>
          <w:trHeight w:val="421"/>
        </w:trPr>
        <w:tc>
          <w:tcPr>
            <w:tcW w:w="986" w:type="dxa"/>
            <w:tcBorders>
              <w:top w:val="single" w:sz="8" w:space="0" w:color="auto"/>
              <w:left w:val="single" w:sz="4" w:space="0" w:color="auto"/>
              <w:bottom w:val="single" w:sz="8" w:space="0" w:color="auto"/>
              <w:right w:val="single" w:sz="4" w:space="0" w:color="auto"/>
            </w:tcBorders>
            <w:shd w:val="clear" w:color="000000" w:fill="FFFFFF"/>
            <w:noWrap/>
            <w:vAlign w:val="center"/>
          </w:tcPr>
          <w:p w:rsidR="008A07DE" w:rsidRPr="00CC0F6C" w:rsidRDefault="008A07DE" w:rsidP="006067E2">
            <w:pPr>
              <w:tabs>
                <w:tab w:val="left" w:pos="10065"/>
                <w:tab w:val="left" w:pos="10206"/>
              </w:tabs>
              <w:jc w:val="center"/>
              <w:rPr>
                <w:rFonts w:eastAsia="Gulim"/>
                <w:sz w:val="18"/>
                <w:szCs w:val="18"/>
              </w:rPr>
            </w:pPr>
            <w:r w:rsidRPr="00CC0F6C">
              <w:rPr>
                <w:rFonts w:eastAsia="Gulim"/>
                <w:sz w:val="18"/>
                <w:szCs w:val="18"/>
              </w:rPr>
              <w:t>NARANJA</w:t>
            </w:r>
          </w:p>
        </w:tc>
        <w:tc>
          <w:tcPr>
            <w:tcW w:w="3919" w:type="dxa"/>
            <w:tcBorders>
              <w:top w:val="single" w:sz="8" w:space="0" w:color="auto"/>
              <w:left w:val="single" w:sz="4" w:space="0" w:color="auto"/>
              <w:bottom w:val="single" w:sz="8" w:space="0" w:color="auto"/>
              <w:right w:val="single" w:sz="4" w:space="0" w:color="auto"/>
            </w:tcBorders>
            <w:shd w:val="clear" w:color="000000" w:fill="FFFFFF"/>
            <w:vAlign w:val="center"/>
          </w:tcPr>
          <w:p w:rsidR="008A07DE" w:rsidRPr="00CC0F6C" w:rsidRDefault="008A07DE" w:rsidP="006067E2">
            <w:pPr>
              <w:tabs>
                <w:tab w:val="left" w:pos="10065"/>
                <w:tab w:val="left" w:pos="10206"/>
              </w:tabs>
              <w:jc w:val="center"/>
              <w:rPr>
                <w:rFonts w:eastAsia="Gulim"/>
                <w:sz w:val="18"/>
                <w:szCs w:val="18"/>
              </w:rPr>
            </w:pPr>
            <w:r w:rsidRPr="00CC0F6C">
              <w:rPr>
                <w:rFonts w:eastAsia="Gulim"/>
                <w:sz w:val="18"/>
                <w:szCs w:val="18"/>
              </w:rPr>
              <w:t xml:space="preserve">ROBERTO </w:t>
            </w:r>
            <w:proofErr w:type="spellStart"/>
            <w:r w:rsidRPr="00CC0F6C">
              <w:rPr>
                <w:rFonts w:eastAsia="Gulim"/>
                <w:sz w:val="18"/>
                <w:szCs w:val="18"/>
              </w:rPr>
              <w:t>ORTÍZ</w:t>
            </w:r>
            <w:proofErr w:type="spellEnd"/>
            <w:r w:rsidRPr="00CC0F6C">
              <w:rPr>
                <w:rFonts w:eastAsia="Gulim"/>
                <w:sz w:val="18"/>
                <w:szCs w:val="18"/>
              </w:rPr>
              <w:t xml:space="preserve"> JIMÉNEZ</w:t>
            </w:r>
          </w:p>
        </w:tc>
        <w:tc>
          <w:tcPr>
            <w:tcW w:w="3600" w:type="dxa"/>
            <w:tcBorders>
              <w:top w:val="single" w:sz="8" w:space="0" w:color="auto"/>
              <w:left w:val="nil"/>
              <w:bottom w:val="single" w:sz="8" w:space="0" w:color="auto"/>
              <w:right w:val="single" w:sz="4" w:space="0" w:color="auto"/>
            </w:tcBorders>
            <w:shd w:val="clear" w:color="000000" w:fill="FFFFFF"/>
            <w:noWrap/>
            <w:vAlign w:val="center"/>
          </w:tcPr>
          <w:p w:rsidR="008A07DE" w:rsidRPr="00CC0F6C" w:rsidRDefault="008A07DE" w:rsidP="006067E2">
            <w:pPr>
              <w:tabs>
                <w:tab w:val="left" w:pos="10065"/>
                <w:tab w:val="left" w:pos="10206"/>
              </w:tabs>
              <w:jc w:val="center"/>
              <w:rPr>
                <w:rFonts w:eastAsia="Gulim"/>
                <w:sz w:val="18"/>
                <w:szCs w:val="18"/>
              </w:rPr>
            </w:pPr>
            <w:r w:rsidRPr="00CC0F6C">
              <w:rPr>
                <w:rFonts w:eastAsia="Gulim"/>
                <w:sz w:val="18"/>
                <w:szCs w:val="18"/>
              </w:rPr>
              <w:t>ALBERTO ORTIZ SALAS</w:t>
            </w:r>
          </w:p>
        </w:tc>
      </w:tr>
      <w:tr w:rsidR="008A07DE" w:rsidRPr="00CC0F6C" w:rsidTr="00250994">
        <w:trPr>
          <w:trHeight w:val="421"/>
        </w:trPr>
        <w:tc>
          <w:tcPr>
            <w:tcW w:w="986" w:type="dxa"/>
            <w:tcBorders>
              <w:top w:val="single" w:sz="8" w:space="0" w:color="auto"/>
              <w:left w:val="single" w:sz="4" w:space="0" w:color="auto"/>
              <w:bottom w:val="single" w:sz="8" w:space="0" w:color="auto"/>
              <w:right w:val="single" w:sz="4" w:space="0" w:color="auto"/>
            </w:tcBorders>
            <w:shd w:val="clear" w:color="000000" w:fill="FFFFFF"/>
            <w:noWrap/>
            <w:vAlign w:val="center"/>
          </w:tcPr>
          <w:p w:rsidR="008A07DE" w:rsidRPr="00CC0F6C" w:rsidRDefault="008A07DE" w:rsidP="006067E2">
            <w:pPr>
              <w:tabs>
                <w:tab w:val="left" w:pos="10065"/>
                <w:tab w:val="left" w:pos="10206"/>
              </w:tabs>
              <w:jc w:val="center"/>
              <w:rPr>
                <w:rFonts w:eastAsia="Gulim"/>
                <w:sz w:val="18"/>
                <w:szCs w:val="18"/>
              </w:rPr>
            </w:pPr>
            <w:r w:rsidRPr="00CC0F6C">
              <w:rPr>
                <w:rFonts w:eastAsia="Gulim"/>
                <w:sz w:val="18"/>
                <w:szCs w:val="18"/>
              </w:rPr>
              <w:t>MORADA</w:t>
            </w:r>
          </w:p>
        </w:tc>
        <w:tc>
          <w:tcPr>
            <w:tcW w:w="3919" w:type="dxa"/>
            <w:tcBorders>
              <w:top w:val="single" w:sz="8" w:space="0" w:color="auto"/>
              <w:left w:val="single" w:sz="4" w:space="0" w:color="auto"/>
              <w:bottom w:val="single" w:sz="8" w:space="0" w:color="auto"/>
              <w:right w:val="single" w:sz="4" w:space="0" w:color="auto"/>
            </w:tcBorders>
            <w:shd w:val="clear" w:color="000000" w:fill="FFFFFF"/>
            <w:vAlign w:val="center"/>
          </w:tcPr>
          <w:p w:rsidR="008A07DE" w:rsidRPr="00CC0F6C" w:rsidRDefault="008A07DE" w:rsidP="006067E2">
            <w:pPr>
              <w:tabs>
                <w:tab w:val="left" w:pos="10065"/>
                <w:tab w:val="left" w:pos="10206"/>
              </w:tabs>
              <w:jc w:val="center"/>
              <w:rPr>
                <w:rFonts w:eastAsia="Gulim"/>
                <w:sz w:val="18"/>
                <w:szCs w:val="18"/>
              </w:rPr>
            </w:pPr>
            <w:r w:rsidRPr="00CC0F6C">
              <w:rPr>
                <w:rFonts w:eastAsia="Gulim"/>
                <w:sz w:val="18"/>
                <w:szCs w:val="18"/>
              </w:rPr>
              <w:t>EDUARDO ROQUE CONTRERAS</w:t>
            </w:r>
          </w:p>
        </w:tc>
        <w:tc>
          <w:tcPr>
            <w:tcW w:w="3600" w:type="dxa"/>
            <w:tcBorders>
              <w:top w:val="single" w:sz="8" w:space="0" w:color="auto"/>
              <w:left w:val="nil"/>
              <w:bottom w:val="single" w:sz="8" w:space="0" w:color="auto"/>
              <w:right w:val="single" w:sz="4" w:space="0" w:color="auto"/>
            </w:tcBorders>
            <w:shd w:val="clear" w:color="000000" w:fill="FFFFFF"/>
            <w:noWrap/>
            <w:vAlign w:val="center"/>
          </w:tcPr>
          <w:p w:rsidR="008A07DE" w:rsidRPr="00CC0F6C" w:rsidRDefault="008A07DE" w:rsidP="006067E2">
            <w:pPr>
              <w:tabs>
                <w:tab w:val="left" w:pos="10065"/>
                <w:tab w:val="left" w:pos="10206"/>
              </w:tabs>
              <w:jc w:val="center"/>
              <w:rPr>
                <w:rFonts w:eastAsia="Gulim"/>
                <w:sz w:val="18"/>
                <w:szCs w:val="18"/>
              </w:rPr>
            </w:pPr>
            <w:proofErr w:type="spellStart"/>
            <w:r w:rsidRPr="00CC0F6C">
              <w:rPr>
                <w:rFonts w:eastAsia="Gulim"/>
                <w:sz w:val="18"/>
                <w:szCs w:val="18"/>
              </w:rPr>
              <w:t>MARIA</w:t>
            </w:r>
            <w:proofErr w:type="spellEnd"/>
            <w:r w:rsidRPr="00CC0F6C">
              <w:rPr>
                <w:rFonts w:eastAsia="Gulim"/>
                <w:sz w:val="18"/>
                <w:szCs w:val="18"/>
              </w:rPr>
              <w:t xml:space="preserve"> TERESA FABELA GÓMEZ</w:t>
            </w:r>
          </w:p>
        </w:tc>
      </w:tr>
      <w:tr w:rsidR="008A07DE" w:rsidRPr="00CC0F6C" w:rsidTr="00250994">
        <w:trPr>
          <w:trHeight w:val="421"/>
        </w:trPr>
        <w:tc>
          <w:tcPr>
            <w:tcW w:w="986" w:type="dxa"/>
            <w:tcBorders>
              <w:top w:val="single" w:sz="8" w:space="0" w:color="auto"/>
              <w:left w:val="single" w:sz="4" w:space="0" w:color="auto"/>
              <w:bottom w:val="single" w:sz="4" w:space="0" w:color="auto"/>
              <w:right w:val="single" w:sz="4" w:space="0" w:color="auto"/>
            </w:tcBorders>
            <w:shd w:val="clear" w:color="000000" w:fill="FFFFFF"/>
            <w:noWrap/>
            <w:vAlign w:val="center"/>
          </w:tcPr>
          <w:p w:rsidR="008A07DE" w:rsidRPr="00CC0F6C" w:rsidRDefault="008A07DE" w:rsidP="006067E2">
            <w:pPr>
              <w:tabs>
                <w:tab w:val="left" w:pos="10065"/>
                <w:tab w:val="left" w:pos="10206"/>
              </w:tabs>
              <w:jc w:val="center"/>
              <w:rPr>
                <w:rFonts w:eastAsia="Gulim"/>
                <w:sz w:val="18"/>
                <w:szCs w:val="18"/>
              </w:rPr>
            </w:pPr>
            <w:r w:rsidRPr="00CC0F6C">
              <w:rPr>
                <w:rFonts w:eastAsia="Gulim"/>
                <w:sz w:val="18"/>
                <w:szCs w:val="18"/>
              </w:rPr>
              <w:t>AMARILLA</w:t>
            </w:r>
          </w:p>
        </w:tc>
        <w:tc>
          <w:tcPr>
            <w:tcW w:w="3919" w:type="dxa"/>
            <w:tcBorders>
              <w:top w:val="single" w:sz="8" w:space="0" w:color="auto"/>
              <w:left w:val="single" w:sz="4" w:space="0" w:color="auto"/>
              <w:bottom w:val="single" w:sz="4" w:space="0" w:color="auto"/>
              <w:right w:val="single" w:sz="4" w:space="0" w:color="auto"/>
            </w:tcBorders>
            <w:shd w:val="clear" w:color="000000" w:fill="FFFFFF"/>
            <w:vAlign w:val="center"/>
          </w:tcPr>
          <w:p w:rsidR="008A07DE" w:rsidRPr="00CC0F6C" w:rsidRDefault="008A07DE" w:rsidP="006067E2">
            <w:pPr>
              <w:tabs>
                <w:tab w:val="left" w:pos="10065"/>
                <w:tab w:val="left" w:pos="10206"/>
              </w:tabs>
              <w:jc w:val="center"/>
              <w:rPr>
                <w:rFonts w:eastAsia="Gulim"/>
                <w:sz w:val="18"/>
                <w:szCs w:val="18"/>
              </w:rPr>
            </w:pPr>
            <w:r w:rsidRPr="00CC0F6C">
              <w:rPr>
                <w:rFonts w:eastAsia="Gulim"/>
                <w:sz w:val="18"/>
                <w:szCs w:val="18"/>
              </w:rPr>
              <w:t>CHRISTIAN MANUEL ORTEGA FLORES</w:t>
            </w:r>
          </w:p>
        </w:tc>
        <w:tc>
          <w:tcPr>
            <w:tcW w:w="3600" w:type="dxa"/>
            <w:tcBorders>
              <w:top w:val="single" w:sz="8" w:space="0" w:color="auto"/>
              <w:left w:val="nil"/>
              <w:bottom w:val="single" w:sz="4" w:space="0" w:color="auto"/>
              <w:right w:val="single" w:sz="4" w:space="0" w:color="auto"/>
            </w:tcBorders>
            <w:shd w:val="clear" w:color="000000" w:fill="FFFFFF"/>
            <w:noWrap/>
            <w:vAlign w:val="center"/>
          </w:tcPr>
          <w:p w:rsidR="008A07DE" w:rsidRPr="00CC0F6C" w:rsidRDefault="008A07DE" w:rsidP="006067E2">
            <w:pPr>
              <w:tabs>
                <w:tab w:val="left" w:pos="10065"/>
                <w:tab w:val="left" w:pos="10206"/>
              </w:tabs>
              <w:jc w:val="center"/>
              <w:rPr>
                <w:rFonts w:eastAsia="Gulim"/>
                <w:sz w:val="18"/>
                <w:szCs w:val="18"/>
              </w:rPr>
            </w:pPr>
            <w:r w:rsidRPr="00CC0F6C">
              <w:rPr>
                <w:rFonts w:eastAsia="Gulim"/>
                <w:sz w:val="18"/>
                <w:szCs w:val="18"/>
              </w:rPr>
              <w:t>JANET LÓPEZ JUÁREZ</w:t>
            </w:r>
          </w:p>
        </w:tc>
      </w:tr>
    </w:tbl>
    <w:p w:rsidR="008A07DE" w:rsidRPr="00CC0F6C" w:rsidRDefault="008A07DE" w:rsidP="008A07DE">
      <w:pPr>
        <w:tabs>
          <w:tab w:val="left" w:pos="10065"/>
          <w:tab w:val="left" w:pos="10206"/>
        </w:tabs>
        <w:jc w:val="both"/>
        <w:rPr>
          <w:rFonts w:eastAsia="Gulim"/>
          <w:sz w:val="23"/>
          <w:szCs w:val="23"/>
        </w:rPr>
      </w:pPr>
    </w:p>
    <w:p w:rsidR="008A07DE" w:rsidRPr="00CC0F6C" w:rsidRDefault="008A07DE" w:rsidP="008A07DE">
      <w:pPr>
        <w:tabs>
          <w:tab w:val="left" w:pos="10065"/>
          <w:tab w:val="left" w:pos="10206"/>
        </w:tabs>
        <w:jc w:val="both"/>
        <w:rPr>
          <w:rFonts w:eastAsia="Gulim"/>
          <w:sz w:val="23"/>
          <w:szCs w:val="23"/>
        </w:rPr>
      </w:pPr>
      <w:r w:rsidRPr="00CC0F6C">
        <w:rPr>
          <w:rFonts w:eastAsia="Gulim"/>
          <w:sz w:val="23"/>
          <w:szCs w:val="23"/>
        </w:rPr>
        <w:t xml:space="preserve">Que, para el Poblado de </w:t>
      </w:r>
      <w:proofErr w:type="spellStart"/>
      <w:r w:rsidRPr="00CC0F6C">
        <w:rPr>
          <w:rFonts w:eastAsia="Gulim"/>
          <w:sz w:val="23"/>
          <w:szCs w:val="23"/>
        </w:rPr>
        <w:t>Ahuatepec</w:t>
      </w:r>
      <w:proofErr w:type="spellEnd"/>
      <w:r w:rsidRPr="00CC0F6C">
        <w:rPr>
          <w:rFonts w:eastAsia="Gulim"/>
          <w:sz w:val="23"/>
          <w:szCs w:val="23"/>
        </w:rPr>
        <w:t>, se elaboraron dos mil quinientas boletas.</w:t>
      </w:r>
    </w:p>
    <w:p w:rsidR="008A07DE" w:rsidRPr="00CC0F6C" w:rsidRDefault="008A07DE" w:rsidP="008A07DE">
      <w:pPr>
        <w:tabs>
          <w:tab w:val="left" w:pos="10065"/>
          <w:tab w:val="left" w:pos="10206"/>
        </w:tabs>
        <w:jc w:val="both"/>
        <w:rPr>
          <w:rFonts w:eastAsia="Gulim"/>
          <w:sz w:val="23"/>
          <w:szCs w:val="23"/>
        </w:rPr>
      </w:pPr>
    </w:p>
    <w:p w:rsidR="008A07DE" w:rsidRPr="00CC0F6C" w:rsidRDefault="008A07DE" w:rsidP="008A07DE">
      <w:pPr>
        <w:tabs>
          <w:tab w:val="left" w:pos="10065"/>
          <w:tab w:val="left" w:pos="10206"/>
        </w:tabs>
        <w:jc w:val="both"/>
        <w:rPr>
          <w:rFonts w:eastAsia="Gulim"/>
          <w:sz w:val="23"/>
          <w:szCs w:val="23"/>
        </w:rPr>
      </w:pPr>
      <w:r w:rsidRPr="00CC0F6C">
        <w:rPr>
          <w:rFonts w:eastAsia="Gulim"/>
          <w:sz w:val="23"/>
          <w:szCs w:val="23"/>
        </w:rPr>
        <w:t>Que por designación el día veinte de abril, la Junta Electoral Municipal, nombró a las mesas receptoras del voto, a los servidores públicos siguientes:</w:t>
      </w:r>
    </w:p>
    <w:p w:rsidR="008A07DE" w:rsidRPr="00CC0F6C" w:rsidRDefault="008A07DE" w:rsidP="008A07DE">
      <w:pPr>
        <w:tabs>
          <w:tab w:val="left" w:pos="10065"/>
          <w:tab w:val="left" w:pos="10206"/>
        </w:tabs>
        <w:jc w:val="both"/>
        <w:rPr>
          <w:rFonts w:eastAsia="Gulim"/>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4358"/>
      </w:tblGrid>
      <w:tr w:rsidR="008A07DE" w:rsidRPr="00CC0F6C" w:rsidTr="00301E96">
        <w:tc>
          <w:tcPr>
            <w:tcW w:w="3887" w:type="dxa"/>
          </w:tcPr>
          <w:p w:rsidR="008A07DE" w:rsidRPr="00CC0F6C" w:rsidRDefault="008A07DE" w:rsidP="00301E96">
            <w:pPr>
              <w:tabs>
                <w:tab w:val="left" w:pos="10065"/>
                <w:tab w:val="left" w:pos="10206"/>
              </w:tabs>
              <w:jc w:val="center"/>
              <w:rPr>
                <w:rFonts w:eastAsia="Gulim"/>
                <w:b/>
                <w:sz w:val="20"/>
                <w:szCs w:val="20"/>
                <w:u w:val="single"/>
              </w:rPr>
            </w:pPr>
            <w:r w:rsidRPr="00CC0F6C">
              <w:rPr>
                <w:rFonts w:eastAsia="Gulim"/>
                <w:b/>
                <w:sz w:val="20"/>
                <w:szCs w:val="20"/>
                <w:u w:val="single"/>
              </w:rPr>
              <w:t>NOMBRE</w:t>
            </w:r>
          </w:p>
        </w:tc>
        <w:tc>
          <w:tcPr>
            <w:tcW w:w="4358" w:type="dxa"/>
          </w:tcPr>
          <w:p w:rsidR="008A07DE" w:rsidRPr="00CC0F6C" w:rsidRDefault="008A07DE" w:rsidP="00301E96">
            <w:pPr>
              <w:tabs>
                <w:tab w:val="left" w:pos="10065"/>
                <w:tab w:val="left" w:pos="10206"/>
              </w:tabs>
              <w:jc w:val="center"/>
              <w:rPr>
                <w:rFonts w:eastAsia="Gulim"/>
                <w:b/>
                <w:sz w:val="20"/>
                <w:szCs w:val="20"/>
                <w:u w:val="single"/>
              </w:rPr>
            </w:pPr>
            <w:r w:rsidRPr="00CC0F6C">
              <w:rPr>
                <w:rFonts w:eastAsia="Gulim"/>
                <w:b/>
                <w:sz w:val="20"/>
                <w:szCs w:val="20"/>
                <w:u w:val="single"/>
              </w:rPr>
              <w:t>CARGO</w:t>
            </w:r>
          </w:p>
        </w:tc>
      </w:tr>
      <w:tr w:rsidR="008A07DE" w:rsidRPr="00CC0F6C" w:rsidTr="00301E96">
        <w:tc>
          <w:tcPr>
            <w:tcW w:w="3887" w:type="dxa"/>
          </w:tcPr>
          <w:p w:rsidR="008A07DE" w:rsidRPr="00CC0F6C" w:rsidRDefault="00250994" w:rsidP="00301E96">
            <w:pPr>
              <w:tabs>
                <w:tab w:val="left" w:pos="10065"/>
                <w:tab w:val="left" w:pos="10206"/>
              </w:tabs>
              <w:jc w:val="center"/>
              <w:rPr>
                <w:rFonts w:eastAsia="Gulim"/>
                <w:sz w:val="20"/>
                <w:szCs w:val="20"/>
              </w:rPr>
            </w:pPr>
            <w:r w:rsidRPr="00CC0F6C">
              <w:rPr>
                <w:rFonts w:eastAsia="Gulim"/>
                <w:sz w:val="20"/>
                <w:szCs w:val="20"/>
              </w:rPr>
              <w:t>ADRIÁN</w:t>
            </w:r>
            <w:r w:rsidR="008A07DE" w:rsidRPr="00CC0F6C">
              <w:rPr>
                <w:rFonts w:eastAsia="Gulim"/>
                <w:sz w:val="20"/>
                <w:szCs w:val="20"/>
              </w:rPr>
              <w:t xml:space="preserve"> RIVERA RÍOS</w:t>
            </w:r>
          </w:p>
        </w:tc>
        <w:tc>
          <w:tcPr>
            <w:tcW w:w="4358" w:type="dxa"/>
          </w:tcPr>
          <w:p w:rsidR="008A07DE" w:rsidRPr="00CC0F6C" w:rsidRDefault="008A07DE" w:rsidP="00301E96">
            <w:pPr>
              <w:tabs>
                <w:tab w:val="left" w:pos="10065"/>
                <w:tab w:val="left" w:pos="10206"/>
              </w:tabs>
              <w:jc w:val="center"/>
              <w:rPr>
                <w:rFonts w:eastAsia="Gulim"/>
                <w:sz w:val="20"/>
                <w:szCs w:val="20"/>
              </w:rPr>
            </w:pPr>
            <w:r w:rsidRPr="00CC0F6C">
              <w:rPr>
                <w:rFonts w:eastAsia="Gulim"/>
                <w:sz w:val="20"/>
                <w:szCs w:val="20"/>
              </w:rPr>
              <w:t>PRESIDENTE</w:t>
            </w:r>
          </w:p>
        </w:tc>
      </w:tr>
      <w:tr w:rsidR="008A07DE" w:rsidRPr="00CC0F6C" w:rsidTr="00301E96">
        <w:tc>
          <w:tcPr>
            <w:tcW w:w="3887" w:type="dxa"/>
          </w:tcPr>
          <w:p w:rsidR="008A07DE" w:rsidRPr="00CC0F6C" w:rsidRDefault="008A07DE" w:rsidP="00301E96">
            <w:pPr>
              <w:tabs>
                <w:tab w:val="left" w:pos="10065"/>
                <w:tab w:val="left" w:pos="10206"/>
              </w:tabs>
              <w:jc w:val="center"/>
              <w:rPr>
                <w:rFonts w:eastAsia="Gulim"/>
                <w:sz w:val="20"/>
                <w:szCs w:val="20"/>
              </w:rPr>
            </w:pPr>
            <w:r w:rsidRPr="00CC0F6C">
              <w:rPr>
                <w:rFonts w:eastAsia="Gulim"/>
                <w:sz w:val="20"/>
                <w:szCs w:val="20"/>
              </w:rPr>
              <w:t>SALVADOR OMAR CRUZ SALDAÑA</w:t>
            </w:r>
          </w:p>
        </w:tc>
        <w:tc>
          <w:tcPr>
            <w:tcW w:w="4358" w:type="dxa"/>
          </w:tcPr>
          <w:p w:rsidR="008A07DE" w:rsidRPr="00CC0F6C" w:rsidRDefault="008A07DE" w:rsidP="00301E96">
            <w:pPr>
              <w:tabs>
                <w:tab w:val="left" w:pos="10065"/>
                <w:tab w:val="left" w:pos="10206"/>
              </w:tabs>
              <w:jc w:val="center"/>
              <w:rPr>
                <w:rFonts w:eastAsia="Gulim"/>
                <w:sz w:val="20"/>
                <w:szCs w:val="20"/>
              </w:rPr>
            </w:pPr>
            <w:r w:rsidRPr="00CC0F6C">
              <w:rPr>
                <w:rFonts w:eastAsia="Gulim"/>
                <w:sz w:val="20"/>
                <w:szCs w:val="20"/>
              </w:rPr>
              <w:t>SECRETARIO</w:t>
            </w:r>
          </w:p>
        </w:tc>
      </w:tr>
      <w:tr w:rsidR="008A07DE" w:rsidRPr="00CC0F6C" w:rsidTr="00301E96">
        <w:tc>
          <w:tcPr>
            <w:tcW w:w="3887" w:type="dxa"/>
          </w:tcPr>
          <w:p w:rsidR="008A07DE" w:rsidRPr="00CC0F6C" w:rsidRDefault="008A07DE" w:rsidP="00301E96">
            <w:pPr>
              <w:tabs>
                <w:tab w:val="left" w:pos="10065"/>
                <w:tab w:val="left" w:pos="10206"/>
              </w:tabs>
              <w:jc w:val="center"/>
              <w:rPr>
                <w:rFonts w:eastAsia="Gulim"/>
                <w:sz w:val="20"/>
                <w:szCs w:val="20"/>
              </w:rPr>
            </w:pPr>
            <w:r w:rsidRPr="00CC0F6C">
              <w:rPr>
                <w:rFonts w:eastAsia="Gulim"/>
                <w:sz w:val="20"/>
                <w:szCs w:val="20"/>
              </w:rPr>
              <w:t>KAREN BRITO LUGO</w:t>
            </w:r>
          </w:p>
        </w:tc>
        <w:tc>
          <w:tcPr>
            <w:tcW w:w="4358" w:type="dxa"/>
          </w:tcPr>
          <w:p w:rsidR="008A07DE" w:rsidRPr="00CC0F6C" w:rsidRDefault="008A07DE" w:rsidP="00301E96">
            <w:pPr>
              <w:tabs>
                <w:tab w:val="left" w:pos="10065"/>
                <w:tab w:val="left" w:pos="10206"/>
              </w:tabs>
              <w:jc w:val="center"/>
              <w:rPr>
                <w:rFonts w:eastAsia="Gulim"/>
                <w:sz w:val="20"/>
                <w:szCs w:val="20"/>
              </w:rPr>
            </w:pPr>
            <w:r w:rsidRPr="00CC0F6C">
              <w:rPr>
                <w:rFonts w:eastAsia="Gulim"/>
                <w:sz w:val="20"/>
                <w:szCs w:val="20"/>
              </w:rPr>
              <w:t>ESCRUTADOR 1</w:t>
            </w:r>
          </w:p>
        </w:tc>
      </w:tr>
      <w:tr w:rsidR="008A07DE" w:rsidRPr="00CC0F6C" w:rsidTr="00301E96">
        <w:tc>
          <w:tcPr>
            <w:tcW w:w="3887" w:type="dxa"/>
          </w:tcPr>
          <w:p w:rsidR="008A07DE" w:rsidRPr="00CC0F6C" w:rsidRDefault="008A07DE" w:rsidP="00301E96">
            <w:pPr>
              <w:tabs>
                <w:tab w:val="left" w:pos="10065"/>
                <w:tab w:val="left" w:pos="10206"/>
              </w:tabs>
              <w:jc w:val="center"/>
              <w:rPr>
                <w:rFonts w:eastAsia="Gulim"/>
                <w:sz w:val="20"/>
                <w:szCs w:val="20"/>
              </w:rPr>
            </w:pPr>
            <w:r w:rsidRPr="00CC0F6C">
              <w:rPr>
                <w:rFonts w:eastAsia="Gulim"/>
                <w:sz w:val="20"/>
                <w:szCs w:val="20"/>
              </w:rPr>
              <w:t>DIANA GONZÁLEZ CASTILLO</w:t>
            </w:r>
          </w:p>
        </w:tc>
        <w:tc>
          <w:tcPr>
            <w:tcW w:w="4358" w:type="dxa"/>
          </w:tcPr>
          <w:p w:rsidR="008A07DE" w:rsidRPr="00CC0F6C" w:rsidRDefault="008A07DE" w:rsidP="00301E96">
            <w:pPr>
              <w:tabs>
                <w:tab w:val="left" w:pos="10065"/>
                <w:tab w:val="left" w:pos="10206"/>
              </w:tabs>
              <w:jc w:val="center"/>
              <w:rPr>
                <w:rFonts w:eastAsia="Gulim"/>
                <w:sz w:val="20"/>
                <w:szCs w:val="20"/>
              </w:rPr>
            </w:pPr>
            <w:r w:rsidRPr="00CC0F6C">
              <w:rPr>
                <w:rFonts w:eastAsia="Gulim"/>
                <w:sz w:val="20"/>
                <w:szCs w:val="20"/>
              </w:rPr>
              <w:t>ESCRUTADOR 2</w:t>
            </w:r>
          </w:p>
        </w:tc>
      </w:tr>
      <w:tr w:rsidR="008A07DE" w:rsidRPr="00CC0F6C" w:rsidTr="00301E96">
        <w:tc>
          <w:tcPr>
            <w:tcW w:w="3887" w:type="dxa"/>
          </w:tcPr>
          <w:p w:rsidR="008A07DE" w:rsidRPr="00CC0F6C" w:rsidRDefault="008A07DE" w:rsidP="00301E96">
            <w:pPr>
              <w:tabs>
                <w:tab w:val="left" w:pos="10065"/>
                <w:tab w:val="left" w:pos="10206"/>
              </w:tabs>
              <w:jc w:val="center"/>
              <w:rPr>
                <w:rFonts w:eastAsia="Gulim"/>
                <w:sz w:val="20"/>
                <w:szCs w:val="20"/>
              </w:rPr>
            </w:pPr>
            <w:r w:rsidRPr="00CC0F6C">
              <w:rPr>
                <w:rFonts w:eastAsia="Gulim"/>
                <w:sz w:val="20"/>
                <w:szCs w:val="20"/>
              </w:rPr>
              <w:t>JUAN FERNANDO MARK RIVERA</w:t>
            </w:r>
          </w:p>
        </w:tc>
        <w:tc>
          <w:tcPr>
            <w:tcW w:w="4358" w:type="dxa"/>
          </w:tcPr>
          <w:p w:rsidR="008A07DE" w:rsidRPr="00CC0F6C" w:rsidRDefault="008A07DE" w:rsidP="00301E96">
            <w:pPr>
              <w:tabs>
                <w:tab w:val="left" w:pos="10065"/>
                <w:tab w:val="left" w:pos="10206"/>
              </w:tabs>
              <w:jc w:val="center"/>
              <w:rPr>
                <w:rFonts w:eastAsia="Gulim"/>
                <w:sz w:val="20"/>
                <w:szCs w:val="20"/>
              </w:rPr>
            </w:pPr>
            <w:proofErr w:type="spellStart"/>
            <w:r w:rsidRPr="00CC0F6C">
              <w:rPr>
                <w:rFonts w:eastAsia="Gulim"/>
                <w:sz w:val="20"/>
                <w:szCs w:val="20"/>
              </w:rPr>
              <w:t>ESCRUITADOR</w:t>
            </w:r>
            <w:proofErr w:type="spellEnd"/>
            <w:r w:rsidRPr="00CC0F6C">
              <w:rPr>
                <w:rFonts w:eastAsia="Gulim"/>
                <w:sz w:val="20"/>
                <w:szCs w:val="20"/>
              </w:rPr>
              <w:t xml:space="preserve"> 3</w:t>
            </w:r>
          </w:p>
        </w:tc>
      </w:tr>
      <w:tr w:rsidR="008A07DE" w:rsidRPr="00CC0F6C" w:rsidTr="00301E96">
        <w:tc>
          <w:tcPr>
            <w:tcW w:w="3887" w:type="dxa"/>
          </w:tcPr>
          <w:p w:rsidR="008A07DE" w:rsidRPr="00CC0F6C" w:rsidRDefault="008A07DE" w:rsidP="00301E96">
            <w:pPr>
              <w:tabs>
                <w:tab w:val="left" w:pos="10065"/>
                <w:tab w:val="left" w:pos="10206"/>
              </w:tabs>
              <w:jc w:val="center"/>
              <w:rPr>
                <w:rFonts w:eastAsia="Gulim"/>
                <w:sz w:val="20"/>
                <w:szCs w:val="20"/>
              </w:rPr>
            </w:pPr>
            <w:proofErr w:type="spellStart"/>
            <w:r w:rsidRPr="00CC0F6C">
              <w:rPr>
                <w:rFonts w:eastAsia="Gulim"/>
                <w:sz w:val="20"/>
                <w:szCs w:val="20"/>
              </w:rPr>
              <w:t>AARON</w:t>
            </w:r>
            <w:proofErr w:type="spellEnd"/>
            <w:r w:rsidRPr="00CC0F6C">
              <w:rPr>
                <w:rFonts w:eastAsia="Gulim"/>
                <w:sz w:val="20"/>
                <w:szCs w:val="20"/>
              </w:rPr>
              <w:t xml:space="preserve"> </w:t>
            </w:r>
            <w:r w:rsidR="00250994" w:rsidRPr="00CC0F6C">
              <w:rPr>
                <w:rFonts w:eastAsia="Gulim"/>
                <w:sz w:val="20"/>
                <w:szCs w:val="20"/>
              </w:rPr>
              <w:t>MARTÍNEZ</w:t>
            </w:r>
            <w:r w:rsidRPr="00CC0F6C">
              <w:rPr>
                <w:rFonts w:eastAsia="Gulim"/>
                <w:sz w:val="20"/>
                <w:szCs w:val="20"/>
              </w:rPr>
              <w:t xml:space="preserve"> FLORES</w:t>
            </w:r>
          </w:p>
        </w:tc>
        <w:tc>
          <w:tcPr>
            <w:tcW w:w="4358" w:type="dxa"/>
          </w:tcPr>
          <w:p w:rsidR="008A07DE" w:rsidRPr="00CC0F6C" w:rsidRDefault="008A07DE" w:rsidP="00301E96">
            <w:pPr>
              <w:tabs>
                <w:tab w:val="left" w:pos="10065"/>
                <w:tab w:val="left" w:pos="10206"/>
              </w:tabs>
              <w:jc w:val="center"/>
              <w:rPr>
                <w:rFonts w:eastAsia="Gulim"/>
                <w:sz w:val="20"/>
                <w:szCs w:val="20"/>
              </w:rPr>
            </w:pPr>
            <w:r w:rsidRPr="00CC0F6C">
              <w:rPr>
                <w:rFonts w:eastAsia="Gulim"/>
                <w:sz w:val="20"/>
                <w:szCs w:val="20"/>
              </w:rPr>
              <w:t>ESCRUTADOR 4</w:t>
            </w:r>
          </w:p>
        </w:tc>
      </w:tr>
      <w:tr w:rsidR="008A07DE" w:rsidRPr="00CC0F6C" w:rsidTr="00301E96">
        <w:tc>
          <w:tcPr>
            <w:tcW w:w="3887" w:type="dxa"/>
          </w:tcPr>
          <w:p w:rsidR="008A07DE" w:rsidRPr="00CC0F6C" w:rsidRDefault="008A07DE" w:rsidP="00301E96">
            <w:pPr>
              <w:tabs>
                <w:tab w:val="left" w:pos="10065"/>
                <w:tab w:val="left" w:pos="10206"/>
              </w:tabs>
              <w:jc w:val="center"/>
              <w:rPr>
                <w:rFonts w:eastAsia="Gulim"/>
                <w:sz w:val="20"/>
                <w:szCs w:val="20"/>
              </w:rPr>
            </w:pPr>
            <w:r w:rsidRPr="00CC0F6C">
              <w:rPr>
                <w:rFonts w:eastAsia="Gulim"/>
                <w:sz w:val="20"/>
                <w:szCs w:val="20"/>
              </w:rPr>
              <w:t>DANIELA VIVIANA LÓPEZ GÓMEZ</w:t>
            </w:r>
          </w:p>
        </w:tc>
        <w:tc>
          <w:tcPr>
            <w:tcW w:w="4358" w:type="dxa"/>
          </w:tcPr>
          <w:p w:rsidR="008A07DE" w:rsidRPr="00CC0F6C" w:rsidRDefault="008A07DE" w:rsidP="00301E96">
            <w:pPr>
              <w:tabs>
                <w:tab w:val="left" w:pos="10065"/>
                <w:tab w:val="left" w:pos="10206"/>
              </w:tabs>
              <w:jc w:val="center"/>
              <w:rPr>
                <w:rFonts w:eastAsia="Gulim"/>
                <w:sz w:val="20"/>
                <w:szCs w:val="20"/>
              </w:rPr>
            </w:pPr>
            <w:r w:rsidRPr="00CC0F6C">
              <w:rPr>
                <w:rFonts w:eastAsia="Gulim"/>
                <w:sz w:val="20"/>
                <w:szCs w:val="20"/>
              </w:rPr>
              <w:t>ESCRUTADOR 5</w:t>
            </w:r>
          </w:p>
        </w:tc>
      </w:tr>
    </w:tbl>
    <w:p w:rsidR="008A07DE" w:rsidRPr="00CC0F6C" w:rsidRDefault="008A07DE" w:rsidP="008A07DE">
      <w:pPr>
        <w:tabs>
          <w:tab w:val="left" w:pos="10065"/>
          <w:tab w:val="left" w:pos="10206"/>
        </w:tabs>
        <w:jc w:val="both"/>
        <w:rPr>
          <w:rFonts w:eastAsia="Gulim"/>
          <w:sz w:val="23"/>
          <w:szCs w:val="23"/>
          <w:u w:val="single"/>
        </w:rPr>
      </w:pPr>
    </w:p>
    <w:p w:rsidR="008A07DE" w:rsidRPr="00CC0F6C" w:rsidRDefault="008A07DE" w:rsidP="008A07DE">
      <w:pPr>
        <w:tabs>
          <w:tab w:val="left" w:pos="10065"/>
          <w:tab w:val="left" w:pos="10206"/>
        </w:tabs>
        <w:jc w:val="both"/>
        <w:rPr>
          <w:rFonts w:eastAsia="Gulim"/>
          <w:sz w:val="23"/>
          <w:szCs w:val="23"/>
        </w:rPr>
      </w:pPr>
      <w:r w:rsidRPr="00CC0F6C">
        <w:rPr>
          <w:rFonts w:eastAsia="Gulim"/>
          <w:sz w:val="23"/>
          <w:szCs w:val="23"/>
        </w:rPr>
        <w:t xml:space="preserve">Con diversas fechas se sostuvieron reuniones con titulares y suplentes de las planillas, así como con personal que los mismos designaban para participar en las reuniones que, por usos y costumbres se debía determinar la forma en la que se debería llevar la elección, ya que existían diferencias, siendo los puntos siguientes: </w:t>
      </w:r>
    </w:p>
    <w:p w:rsidR="008A07DE" w:rsidRPr="00CC0F6C" w:rsidRDefault="008A07DE" w:rsidP="008A07DE">
      <w:pPr>
        <w:tabs>
          <w:tab w:val="left" w:pos="10065"/>
          <w:tab w:val="left" w:pos="10206"/>
        </w:tabs>
        <w:jc w:val="both"/>
        <w:rPr>
          <w:rFonts w:eastAsia="Gulim"/>
          <w:sz w:val="23"/>
          <w:szCs w:val="23"/>
        </w:rPr>
      </w:pPr>
    </w:p>
    <w:p w:rsidR="008A07DE" w:rsidRPr="00CC0F6C" w:rsidRDefault="008A07DE" w:rsidP="008A07DE">
      <w:pPr>
        <w:tabs>
          <w:tab w:val="left" w:pos="10065"/>
          <w:tab w:val="left" w:pos="10206"/>
        </w:tabs>
        <w:jc w:val="both"/>
        <w:rPr>
          <w:rFonts w:eastAsia="Gulim"/>
          <w:sz w:val="23"/>
          <w:szCs w:val="23"/>
        </w:rPr>
      </w:pPr>
      <w:r w:rsidRPr="00CC0F6C">
        <w:rPr>
          <w:rFonts w:eastAsia="Gulim"/>
          <w:sz w:val="23"/>
          <w:szCs w:val="23"/>
        </w:rPr>
        <w:t xml:space="preserve">1.- Delimitación geográfica del poblado de </w:t>
      </w:r>
      <w:proofErr w:type="spellStart"/>
      <w:r w:rsidRPr="00CC0F6C">
        <w:rPr>
          <w:rFonts w:eastAsia="Gulim"/>
          <w:sz w:val="23"/>
          <w:szCs w:val="23"/>
        </w:rPr>
        <w:t>Ahuatepec</w:t>
      </w:r>
      <w:proofErr w:type="spellEnd"/>
      <w:r w:rsidRPr="00CC0F6C">
        <w:rPr>
          <w:rFonts w:eastAsia="Gulim"/>
          <w:sz w:val="23"/>
          <w:szCs w:val="23"/>
        </w:rPr>
        <w:t xml:space="preserve">, para decidir que colonias y que no tienen derecho a voto; </w:t>
      </w:r>
    </w:p>
    <w:p w:rsidR="008A07DE" w:rsidRPr="00CC0F6C" w:rsidRDefault="008A07DE" w:rsidP="008A07DE">
      <w:pPr>
        <w:tabs>
          <w:tab w:val="left" w:pos="10065"/>
          <w:tab w:val="left" w:pos="10206"/>
        </w:tabs>
        <w:jc w:val="both"/>
        <w:rPr>
          <w:rFonts w:eastAsia="Gulim"/>
          <w:sz w:val="23"/>
          <w:szCs w:val="23"/>
        </w:rPr>
      </w:pPr>
      <w:r w:rsidRPr="00CC0F6C">
        <w:rPr>
          <w:rFonts w:eastAsia="Gulim"/>
          <w:sz w:val="23"/>
          <w:szCs w:val="23"/>
        </w:rPr>
        <w:t xml:space="preserve">2.- Clasificación de las personas con derecho a votar y ser votado, como nativo, avecindado o foráneo y; </w:t>
      </w:r>
    </w:p>
    <w:p w:rsidR="008A07DE" w:rsidRPr="00CC0F6C" w:rsidRDefault="008A07DE" w:rsidP="008A07DE">
      <w:pPr>
        <w:tabs>
          <w:tab w:val="left" w:pos="10065"/>
          <w:tab w:val="left" w:pos="10206"/>
        </w:tabs>
        <w:jc w:val="both"/>
        <w:rPr>
          <w:rFonts w:eastAsia="Gulim"/>
          <w:sz w:val="23"/>
          <w:szCs w:val="23"/>
        </w:rPr>
      </w:pPr>
      <w:r w:rsidRPr="00CC0F6C">
        <w:rPr>
          <w:rFonts w:eastAsia="Gulim"/>
          <w:sz w:val="23"/>
          <w:szCs w:val="23"/>
        </w:rPr>
        <w:t xml:space="preserve">3.- Forma de recibir la votación, por cuanto a las personas que no cuentan con credencial para votar del poblado de </w:t>
      </w:r>
      <w:proofErr w:type="spellStart"/>
      <w:r w:rsidRPr="00CC0F6C">
        <w:rPr>
          <w:rFonts w:eastAsia="Gulim"/>
          <w:sz w:val="23"/>
          <w:szCs w:val="23"/>
        </w:rPr>
        <w:t>Ahuatepec</w:t>
      </w:r>
      <w:proofErr w:type="spellEnd"/>
      <w:r w:rsidRPr="00CC0F6C">
        <w:rPr>
          <w:rFonts w:eastAsia="Gulim"/>
          <w:sz w:val="23"/>
          <w:szCs w:val="23"/>
        </w:rPr>
        <w:t>, pero que, si son nativos, acto que deja entrever la existencia de un Sistema Normativo Interno en el que su máxima autoridad es la Asamblea General.</w:t>
      </w:r>
    </w:p>
    <w:p w:rsidR="008A07DE" w:rsidRPr="00CC0F6C" w:rsidRDefault="008A07DE" w:rsidP="008A07DE">
      <w:pPr>
        <w:tabs>
          <w:tab w:val="left" w:pos="10065"/>
          <w:tab w:val="left" w:pos="10206"/>
        </w:tabs>
        <w:jc w:val="center"/>
        <w:rPr>
          <w:rFonts w:eastAsia="Gulim"/>
          <w:b/>
          <w:sz w:val="23"/>
          <w:szCs w:val="23"/>
        </w:rPr>
      </w:pPr>
    </w:p>
    <w:p w:rsidR="008A07DE" w:rsidRPr="00CC0F6C" w:rsidRDefault="008A07DE" w:rsidP="008A07DE">
      <w:pPr>
        <w:tabs>
          <w:tab w:val="left" w:pos="10065"/>
          <w:tab w:val="left" w:pos="10206"/>
        </w:tabs>
        <w:jc w:val="center"/>
        <w:rPr>
          <w:rFonts w:eastAsia="Gulim"/>
          <w:b/>
          <w:sz w:val="23"/>
          <w:szCs w:val="23"/>
        </w:rPr>
      </w:pPr>
      <w:r w:rsidRPr="00CC0F6C">
        <w:rPr>
          <w:rFonts w:eastAsia="Gulim"/>
          <w:b/>
          <w:sz w:val="23"/>
          <w:szCs w:val="23"/>
        </w:rPr>
        <w:t>DÍA DE LA JORNADA ELECTORAL</w:t>
      </w:r>
    </w:p>
    <w:p w:rsidR="008A07DE" w:rsidRPr="00CC0F6C" w:rsidRDefault="008A07DE" w:rsidP="008A07DE">
      <w:pPr>
        <w:tabs>
          <w:tab w:val="left" w:pos="10065"/>
          <w:tab w:val="left" w:pos="10206"/>
        </w:tabs>
        <w:jc w:val="center"/>
        <w:rPr>
          <w:rFonts w:eastAsia="Gulim"/>
          <w:b/>
          <w:sz w:val="23"/>
          <w:szCs w:val="23"/>
        </w:rPr>
      </w:pPr>
    </w:p>
    <w:p w:rsidR="008A07DE" w:rsidRPr="00CC0F6C" w:rsidRDefault="008A07DE" w:rsidP="008A07DE">
      <w:pPr>
        <w:tabs>
          <w:tab w:val="left" w:pos="10065"/>
          <w:tab w:val="left" w:pos="10206"/>
        </w:tabs>
        <w:jc w:val="both"/>
        <w:rPr>
          <w:rFonts w:eastAsia="Gulim"/>
          <w:sz w:val="23"/>
          <w:szCs w:val="23"/>
        </w:rPr>
      </w:pPr>
      <w:r w:rsidRPr="00CC0F6C">
        <w:rPr>
          <w:rFonts w:eastAsia="Gulim"/>
          <w:sz w:val="23"/>
          <w:szCs w:val="23"/>
        </w:rPr>
        <w:t>El domingo 23 de abril de dos mil veintitrés, siendo las 8:00 horas se instaló en Sesión Permanente la Junta Electoral Municipal, en donde se hizo entrega a los Presidentes de casilla, del material electoral, el cual se utilizaría en la instalación de las mesas receptoras de votos en la elección de Ayudante Municipal.</w:t>
      </w:r>
    </w:p>
    <w:p w:rsidR="008A07DE" w:rsidRPr="00CC0F6C" w:rsidRDefault="008A07DE" w:rsidP="008A07DE">
      <w:pPr>
        <w:tabs>
          <w:tab w:val="left" w:pos="10065"/>
          <w:tab w:val="left" w:pos="10206"/>
        </w:tabs>
        <w:jc w:val="both"/>
        <w:rPr>
          <w:rFonts w:eastAsia="Gulim"/>
          <w:sz w:val="23"/>
          <w:szCs w:val="23"/>
        </w:rPr>
      </w:pPr>
    </w:p>
    <w:p w:rsidR="008A07DE" w:rsidRPr="00CC0F6C" w:rsidRDefault="008A07DE" w:rsidP="008A07DE">
      <w:pPr>
        <w:tabs>
          <w:tab w:val="left" w:pos="10065"/>
          <w:tab w:val="left" w:pos="10206"/>
        </w:tabs>
        <w:jc w:val="both"/>
        <w:rPr>
          <w:rFonts w:eastAsia="Gulim"/>
          <w:sz w:val="23"/>
          <w:szCs w:val="23"/>
        </w:rPr>
      </w:pPr>
      <w:r w:rsidRPr="00CC0F6C">
        <w:rPr>
          <w:rFonts w:eastAsia="Gulim"/>
          <w:sz w:val="23"/>
          <w:szCs w:val="23"/>
        </w:rPr>
        <w:t>De acuerdo a lo establecido en la Convocatoria, las mesas receptoras de votos fueron instaladas a las 9:00 horas por los funcionarios designados.</w:t>
      </w:r>
    </w:p>
    <w:p w:rsidR="008A07DE" w:rsidRPr="00CC0F6C" w:rsidRDefault="008A07DE" w:rsidP="008A07DE">
      <w:pPr>
        <w:tabs>
          <w:tab w:val="left" w:pos="10065"/>
          <w:tab w:val="left" w:pos="10206"/>
        </w:tabs>
        <w:jc w:val="both"/>
        <w:rPr>
          <w:rFonts w:eastAsia="Gulim"/>
          <w:sz w:val="23"/>
          <w:szCs w:val="23"/>
        </w:rPr>
      </w:pPr>
    </w:p>
    <w:p w:rsidR="008A07DE" w:rsidRPr="00CC0F6C" w:rsidRDefault="008A07DE" w:rsidP="008A07DE">
      <w:pPr>
        <w:tabs>
          <w:tab w:val="left" w:pos="10065"/>
          <w:tab w:val="left" w:pos="10206"/>
        </w:tabs>
        <w:jc w:val="both"/>
        <w:rPr>
          <w:rFonts w:eastAsia="Gulim"/>
          <w:sz w:val="23"/>
          <w:szCs w:val="23"/>
        </w:rPr>
      </w:pPr>
      <w:r w:rsidRPr="00CC0F6C">
        <w:rPr>
          <w:rFonts w:eastAsia="Gulim"/>
          <w:sz w:val="23"/>
          <w:szCs w:val="23"/>
        </w:rPr>
        <w:t>Que, siendo las 9:45 horas del día 23 de abril del año 2023, la mesa receptora de votación decidió suspender de plano la elección por eventos de violencia entre la población y de agresiones verbales a integrantes de las mesas receptoras de votación.</w:t>
      </w:r>
    </w:p>
    <w:p w:rsidR="008A07DE" w:rsidRPr="00CC0F6C" w:rsidRDefault="008A07DE" w:rsidP="008A07DE">
      <w:pPr>
        <w:tabs>
          <w:tab w:val="left" w:pos="10065"/>
          <w:tab w:val="left" w:pos="10206"/>
        </w:tabs>
        <w:jc w:val="both"/>
        <w:rPr>
          <w:rFonts w:eastAsia="Gulim"/>
          <w:sz w:val="23"/>
          <w:szCs w:val="23"/>
        </w:rPr>
      </w:pPr>
    </w:p>
    <w:p w:rsidR="008A07DE" w:rsidRPr="00CC0F6C" w:rsidRDefault="008A07DE" w:rsidP="008A07DE">
      <w:pPr>
        <w:tabs>
          <w:tab w:val="left" w:pos="10065"/>
          <w:tab w:val="left" w:pos="10206"/>
        </w:tabs>
        <w:jc w:val="both"/>
        <w:rPr>
          <w:rFonts w:eastAsia="Gulim"/>
          <w:sz w:val="23"/>
          <w:szCs w:val="23"/>
        </w:rPr>
      </w:pPr>
      <w:r w:rsidRPr="00CC0F6C">
        <w:rPr>
          <w:rFonts w:eastAsia="Gulim"/>
          <w:sz w:val="23"/>
          <w:szCs w:val="23"/>
        </w:rPr>
        <w:t xml:space="preserve">De las boletas electorales utilizadas, corresponden del folio 0001 al 0054, por lo que se recibió del folio 0055 al 2500. </w:t>
      </w:r>
    </w:p>
    <w:p w:rsidR="008A07DE" w:rsidRPr="00CC0F6C" w:rsidRDefault="008A07DE" w:rsidP="008A07DE">
      <w:pPr>
        <w:tabs>
          <w:tab w:val="left" w:pos="10065"/>
          <w:tab w:val="left" w:pos="10206"/>
        </w:tabs>
        <w:jc w:val="both"/>
        <w:rPr>
          <w:rFonts w:eastAsia="Gulim"/>
          <w:sz w:val="23"/>
          <w:szCs w:val="23"/>
        </w:rPr>
      </w:pPr>
    </w:p>
    <w:p w:rsidR="008A07DE" w:rsidRPr="00CC0F6C" w:rsidRDefault="008A07DE" w:rsidP="008A07DE">
      <w:pPr>
        <w:tabs>
          <w:tab w:val="left" w:pos="10065"/>
          <w:tab w:val="left" w:pos="10206"/>
        </w:tabs>
        <w:jc w:val="both"/>
        <w:rPr>
          <w:rFonts w:eastAsia="Gulim"/>
          <w:sz w:val="23"/>
          <w:szCs w:val="23"/>
        </w:rPr>
      </w:pPr>
      <w:r w:rsidRPr="00CC0F6C">
        <w:rPr>
          <w:rFonts w:eastAsia="Gulim"/>
          <w:sz w:val="23"/>
          <w:szCs w:val="23"/>
        </w:rPr>
        <w:t xml:space="preserve">Que, con fecha 25 de abril del año 2023, se recibió el único recurso de inconformidad interpuesto por la C. </w:t>
      </w:r>
      <w:proofErr w:type="spellStart"/>
      <w:r w:rsidRPr="00CC0F6C">
        <w:rPr>
          <w:rFonts w:eastAsia="Gulim"/>
          <w:sz w:val="23"/>
          <w:szCs w:val="23"/>
        </w:rPr>
        <w:t>Arnett</w:t>
      </w:r>
      <w:proofErr w:type="spellEnd"/>
      <w:r w:rsidRPr="00CC0F6C">
        <w:rPr>
          <w:rFonts w:eastAsia="Gulim"/>
          <w:sz w:val="23"/>
          <w:szCs w:val="23"/>
        </w:rPr>
        <w:t xml:space="preserve"> Juliana Jiménez Gaspar.</w:t>
      </w:r>
    </w:p>
    <w:p w:rsidR="008A07DE" w:rsidRPr="00CC0F6C" w:rsidRDefault="008A07DE" w:rsidP="008A07DE">
      <w:pPr>
        <w:tabs>
          <w:tab w:val="left" w:pos="10065"/>
          <w:tab w:val="left" w:pos="10206"/>
        </w:tabs>
        <w:jc w:val="both"/>
        <w:rPr>
          <w:rFonts w:eastAsia="Gulim"/>
          <w:sz w:val="23"/>
          <w:szCs w:val="23"/>
        </w:rPr>
      </w:pPr>
    </w:p>
    <w:p w:rsidR="008A07DE" w:rsidRPr="00CC0F6C" w:rsidRDefault="008A07DE" w:rsidP="008A07DE">
      <w:pPr>
        <w:tabs>
          <w:tab w:val="left" w:pos="10065"/>
          <w:tab w:val="left" w:pos="10206"/>
        </w:tabs>
        <w:jc w:val="both"/>
        <w:rPr>
          <w:rFonts w:eastAsia="Gulim"/>
          <w:sz w:val="23"/>
          <w:szCs w:val="23"/>
        </w:rPr>
      </w:pPr>
      <w:r w:rsidRPr="00CC0F6C">
        <w:rPr>
          <w:rFonts w:eastAsia="Gulim"/>
          <w:sz w:val="23"/>
          <w:szCs w:val="23"/>
        </w:rPr>
        <w:t xml:space="preserve">Que, con fecha 03 de mayo del año 2023, el Ayuntamiento justificó la suspensión de la elección al considerar que no existen las condiciones para llevar a cabo una elección en el Poblado de </w:t>
      </w:r>
      <w:proofErr w:type="spellStart"/>
      <w:r w:rsidRPr="00CC0F6C">
        <w:rPr>
          <w:rFonts w:eastAsia="Gulim"/>
          <w:sz w:val="23"/>
          <w:szCs w:val="23"/>
        </w:rPr>
        <w:t>Ahuatepec</w:t>
      </w:r>
      <w:proofErr w:type="spellEnd"/>
      <w:r w:rsidRPr="00CC0F6C">
        <w:rPr>
          <w:rFonts w:eastAsia="Gulim"/>
          <w:sz w:val="23"/>
          <w:szCs w:val="23"/>
        </w:rPr>
        <w:t>.</w:t>
      </w:r>
    </w:p>
    <w:p w:rsidR="008A07DE" w:rsidRPr="00CC0F6C" w:rsidRDefault="008A07DE"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8A07DE" w:rsidRPr="00CC0F6C" w:rsidRDefault="008A07DE"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r w:rsidRPr="00CC0F6C">
        <w:rPr>
          <w:rFonts w:eastAsia="Gulim" w:cstheme="minorHAnsi"/>
          <w:bCs/>
          <w:sz w:val="23"/>
          <w:szCs w:val="23"/>
        </w:rPr>
        <w:t xml:space="preserve">Por lo anteriormente expuesto, los integrantes del Ayuntamiento han tenido a bien expedir el siguiente:  </w:t>
      </w:r>
    </w:p>
    <w:p w:rsidR="008A07DE" w:rsidRPr="00CC0F6C" w:rsidRDefault="008A07DE"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8A07DE" w:rsidRPr="00CC0F6C" w:rsidRDefault="008A07DE"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sz w:val="23"/>
          <w:szCs w:val="23"/>
        </w:rPr>
      </w:pPr>
      <w:r w:rsidRPr="00CC0F6C">
        <w:rPr>
          <w:rFonts w:eastAsia="Gulim" w:cstheme="minorHAnsi"/>
          <w:b/>
          <w:bCs/>
          <w:sz w:val="23"/>
          <w:szCs w:val="23"/>
        </w:rPr>
        <w:t>ACUERDO</w:t>
      </w:r>
    </w:p>
    <w:p w:rsidR="008A07DE" w:rsidRPr="00CC0F6C" w:rsidRDefault="008A07DE"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sz w:val="23"/>
          <w:szCs w:val="23"/>
        </w:rPr>
      </w:pPr>
      <w:r w:rsidRPr="00CC0F6C">
        <w:rPr>
          <w:rFonts w:eastAsia="Gulim" w:cstheme="minorHAnsi"/>
          <w:b/>
          <w:bCs/>
          <w:sz w:val="23"/>
          <w:szCs w:val="23"/>
        </w:rPr>
        <w:t>SO/AC-</w:t>
      </w:r>
      <w:r w:rsidR="00250994" w:rsidRPr="00CC0F6C">
        <w:rPr>
          <w:rFonts w:eastAsia="Gulim" w:cstheme="minorHAnsi"/>
          <w:b/>
          <w:bCs/>
          <w:sz w:val="23"/>
          <w:szCs w:val="23"/>
        </w:rPr>
        <w:t>427</w:t>
      </w:r>
      <w:r w:rsidRPr="00CC0F6C">
        <w:rPr>
          <w:rFonts w:eastAsia="Gulim" w:cstheme="minorHAnsi"/>
          <w:b/>
          <w:bCs/>
          <w:sz w:val="23"/>
          <w:szCs w:val="23"/>
        </w:rPr>
        <w:t>/23-VIII-2023.</w:t>
      </w:r>
    </w:p>
    <w:p w:rsidR="008A07DE" w:rsidRPr="00CC0F6C" w:rsidRDefault="008A07DE"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250994" w:rsidRPr="00CC0F6C" w:rsidRDefault="00250994" w:rsidP="00250994">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b/>
          <w:sz w:val="23"/>
          <w:szCs w:val="23"/>
          <w:lang w:bidi="es-ES"/>
        </w:rPr>
      </w:pPr>
      <w:r w:rsidRPr="00CC0F6C">
        <w:rPr>
          <w:rFonts w:eastAsia="Gulim"/>
          <w:b/>
          <w:sz w:val="23"/>
          <w:szCs w:val="23"/>
          <w:lang w:bidi="es-ES"/>
        </w:rPr>
        <w:t xml:space="preserve">QUE DECLARA LA NULIDAD DEL INICIO DEL PROCEDIMIENTO DE LA ELECCIÓN DE AYUDANTE MUNICIPAL DEL POBLADO DE </w:t>
      </w:r>
      <w:proofErr w:type="spellStart"/>
      <w:r w:rsidRPr="00CC0F6C">
        <w:rPr>
          <w:rFonts w:eastAsia="Gulim"/>
          <w:b/>
          <w:sz w:val="23"/>
          <w:szCs w:val="23"/>
          <w:lang w:bidi="es-ES"/>
        </w:rPr>
        <w:t>AHUATEPEC</w:t>
      </w:r>
      <w:proofErr w:type="spellEnd"/>
      <w:r w:rsidRPr="00CC0F6C">
        <w:rPr>
          <w:rFonts w:eastAsia="Gulim"/>
          <w:b/>
          <w:sz w:val="23"/>
          <w:szCs w:val="23"/>
          <w:lang w:bidi="es-ES"/>
        </w:rPr>
        <w:t>, CELEBRADA EL DÍA 23 DE ABRIL DE 2023.</w:t>
      </w:r>
    </w:p>
    <w:p w:rsidR="008A07DE" w:rsidRPr="00CC0F6C" w:rsidRDefault="008A07DE"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8A07DE" w:rsidRPr="00CC0F6C" w:rsidRDefault="008A07DE" w:rsidP="008A07DE">
      <w:pPr>
        <w:tabs>
          <w:tab w:val="left" w:pos="10065"/>
          <w:tab w:val="left" w:pos="10206"/>
        </w:tabs>
        <w:jc w:val="both"/>
        <w:rPr>
          <w:rFonts w:eastAsia="Gulim"/>
          <w:sz w:val="23"/>
          <w:szCs w:val="23"/>
        </w:rPr>
      </w:pPr>
      <w:r w:rsidRPr="00CC0F6C">
        <w:rPr>
          <w:rFonts w:eastAsia="Gulim"/>
          <w:b/>
          <w:sz w:val="23"/>
          <w:szCs w:val="23"/>
        </w:rPr>
        <w:t xml:space="preserve">ARTÍCULO ÚNICO. – </w:t>
      </w:r>
      <w:r w:rsidRPr="00CC0F6C">
        <w:rPr>
          <w:rFonts w:eastAsia="Gulim"/>
          <w:sz w:val="23"/>
          <w:szCs w:val="23"/>
        </w:rPr>
        <w:t>Se declara no</w:t>
      </w:r>
      <w:r w:rsidR="006067E2">
        <w:rPr>
          <w:rFonts w:eastAsia="Gulim"/>
          <w:sz w:val="23"/>
          <w:szCs w:val="23"/>
        </w:rPr>
        <w:t xml:space="preserve"> válido</w:t>
      </w:r>
      <w:r w:rsidR="00250994" w:rsidRPr="00CC0F6C">
        <w:rPr>
          <w:rFonts w:eastAsia="Gulim"/>
          <w:sz w:val="23"/>
          <w:szCs w:val="23"/>
        </w:rPr>
        <w:t xml:space="preserve"> el inicio del procedimiento de</w:t>
      </w:r>
      <w:r w:rsidRPr="00CC0F6C">
        <w:rPr>
          <w:rFonts w:eastAsia="Gulim"/>
          <w:sz w:val="23"/>
          <w:szCs w:val="23"/>
        </w:rPr>
        <w:t xml:space="preserve"> la elección para Ayudante Municipal del Poblado de </w:t>
      </w:r>
      <w:proofErr w:type="spellStart"/>
      <w:r w:rsidRPr="00CC0F6C">
        <w:rPr>
          <w:rFonts w:eastAsia="Gulim"/>
          <w:sz w:val="23"/>
          <w:szCs w:val="23"/>
        </w:rPr>
        <w:t>Ahuatepec</w:t>
      </w:r>
      <w:proofErr w:type="spellEnd"/>
      <w:r w:rsidRPr="00CC0F6C">
        <w:rPr>
          <w:rFonts w:eastAsia="Gulim"/>
          <w:sz w:val="23"/>
          <w:szCs w:val="23"/>
        </w:rPr>
        <w:t xml:space="preserve"> del municipio de Cuernavaca, celebrada el día veintitrés de abril de dos mil veintitrés.</w:t>
      </w:r>
    </w:p>
    <w:p w:rsidR="008A07DE" w:rsidRPr="00CC0F6C" w:rsidRDefault="008A07DE"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b/>
          <w:sz w:val="23"/>
          <w:szCs w:val="23"/>
        </w:rPr>
      </w:pPr>
    </w:p>
    <w:p w:rsidR="008A07DE" w:rsidRPr="00CC0F6C" w:rsidRDefault="008A07DE"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center"/>
        <w:rPr>
          <w:rFonts w:eastAsia="Gulim" w:cstheme="minorHAnsi"/>
          <w:b/>
          <w:bCs/>
          <w:sz w:val="23"/>
          <w:szCs w:val="23"/>
        </w:rPr>
      </w:pPr>
      <w:r w:rsidRPr="00CC0F6C">
        <w:rPr>
          <w:rFonts w:eastAsia="Gulim" w:cstheme="minorHAnsi"/>
          <w:b/>
          <w:bCs/>
          <w:sz w:val="23"/>
          <w:szCs w:val="23"/>
        </w:rPr>
        <w:t>TRANSITORIOS</w:t>
      </w:r>
    </w:p>
    <w:p w:rsidR="008A07DE" w:rsidRPr="00CC0F6C" w:rsidRDefault="008A07DE" w:rsidP="008A07D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jc w:val="both"/>
        <w:rPr>
          <w:rFonts w:eastAsia="Gulim" w:cstheme="minorHAnsi"/>
          <w:bCs/>
          <w:sz w:val="23"/>
          <w:szCs w:val="23"/>
        </w:rPr>
      </w:pPr>
    </w:p>
    <w:p w:rsidR="008A07DE" w:rsidRPr="00CC0F6C" w:rsidRDefault="008A07DE" w:rsidP="008A07DE">
      <w:pPr>
        <w:tabs>
          <w:tab w:val="left" w:pos="10065"/>
          <w:tab w:val="left" w:pos="10206"/>
        </w:tabs>
        <w:jc w:val="both"/>
        <w:rPr>
          <w:rFonts w:eastAsia="Gulim"/>
          <w:sz w:val="23"/>
          <w:szCs w:val="23"/>
          <w:lang w:val="es-ES"/>
        </w:rPr>
      </w:pPr>
      <w:r w:rsidRPr="00CC0F6C">
        <w:rPr>
          <w:rFonts w:eastAsia="Gulim"/>
          <w:b/>
          <w:bCs/>
          <w:sz w:val="23"/>
          <w:szCs w:val="23"/>
          <w:lang w:val="es-ES"/>
        </w:rPr>
        <w:t xml:space="preserve">PRIMERO. - </w:t>
      </w:r>
      <w:r w:rsidRPr="00CC0F6C">
        <w:rPr>
          <w:rFonts w:eastAsia="Gulim"/>
          <w:sz w:val="23"/>
          <w:szCs w:val="23"/>
          <w:lang w:val="es-ES"/>
        </w:rPr>
        <w:t>El presente Acuerdo entrará en vigor el mismo día de su aprobación por el Cabildo.</w:t>
      </w:r>
    </w:p>
    <w:p w:rsidR="008A07DE" w:rsidRPr="00CC0F6C" w:rsidRDefault="008A07DE" w:rsidP="008A07DE">
      <w:pPr>
        <w:tabs>
          <w:tab w:val="left" w:pos="10065"/>
          <w:tab w:val="left" w:pos="10206"/>
        </w:tabs>
        <w:jc w:val="both"/>
        <w:rPr>
          <w:rFonts w:eastAsia="Gulim"/>
          <w:b/>
          <w:bCs/>
          <w:sz w:val="23"/>
          <w:szCs w:val="23"/>
          <w:lang w:val="es-ES"/>
        </w:rPr>
      </w:pPr>
    </w:p>
    <w:p w:rsidR="008A07DE" w:rsidRPr="00CC0F6C" w:rsidRDefault="008A07DE" w:rsidP="008A07DE">
      <w:pPr>
        <w:tabs>
          <w:tab w:val="left" w:pos="10065"/>
          <w:tab w:val="left" w:pos="10206"/>
        </w:tabs>
        <w:jc w:val="both"/>
        <w:rPr>
          <w:rFonts w:eastAsia="Gulim"/>
          <w:b/>
          <w:sz w:val="23"/>
          <w:szCs w:val="23"/>
          <w:lang w:val="es-ES"/>
        </w:rPr>
      </w:pPr>
      <w:r w:rsidRPr="00CC0F6C">
        <w:rPr>
          <w:rFonts w:eastAsia="Gulim"/>
          <w:b/>
          <w:bCs/>
          <w:sz w:val="23"/>
          <w:szCs w:val="23"/>
          <w:lang w:val="es-ES"/>
        </w:rPr>
        <w:t xml:space="preserve">SEGUNDO. - </w:t>
      </w:r>
      <w:r w:rsidRPr="00CC0F6C">
        <w:rPr>
          <w:rFonts w:eastAsia="Gulim"/>
          <w:sz w:val="23"/>
          <w:szCs w:val="23"/>
          <w:lang w:val="es-ES"/>
        </w:rPr>
        <w:t>Publíquese en el Periódico Oficial “Tierra y Libertad”, Órgano de difusión del Gobierno del Estado de Morelos; así como, en la Gaceta Municipal.</w:t>
      </w:r>
    </w:p>
    <w:p w:rsidR="008A07DE" w:rsidRPr="00CC0F6C" w:rsidRDefault="008A07DE" w:rsidP="008A07DE">
      <w:pPr>
        <w:tabs>
          <w:tab w:val="left" w:pos="10065"/>
          <w:tab w:val="left" w:pos="10206"/>
        </w:tabs>
        <w:spacing w:line="276" w:lineRule="auto"/>
        <w:ind w:right="-1"/>
        <w:jc w:val="both"/>
        <w:rPr>
          <w:rFonts w:eastAsia="Gulim" w:cstheme="minorHAnsi"/>
          <w:sz w:val="23"/>
          <w:szCs w:val="23"/>
        </w:rPr>
      </w:pPr>
    </w:p>
    <w:p w:rsidR="00C36AB0" w:rsidRPr="00CC0F6C" w:rsidRDefault="00C36AB0" w:rsidP="002140CE">
      <w:pPr>
        <w:widowControl w:val="0"/>
        <w:tabs>
          <w:tab w:val="left" w:pos="8100"/>
          <w:tab w:val="left" w:pos="8460"/>
          <w:tab w:val="left" w:pos="8640"/>
          <w:tab w:val="left" w:pos="8931"/>
          <w:tab w:val="left" w:pos="9214"/>
          <w:tab w:val="left" w:pos="9720"/>
          <w:tab w:val="left" w:pos="9781"/>
          <w:tab w:val="left" w:pos="9923"/>
          <w:tab w:val="left" w:pos="10206"/>
          <w:tab w:val="left" w:pos="10915"/>
        </w:tabs>
        <w:autoSpaceDE w:val="0"/>
        <w:autoSpaceDN w:val="0"/>
        <w:adjustRightInd w:val="0"/>
        <w:ind w:right="49"/>
        <w:jc w:val="both"/>
        <w:rPr>
          <w:rFonts w:eastAsia="Gulim" w:cstheme="minorHAnsi"/>
          <w:sz w:val="23"/>
          <w:szCs w:val="23"/>
        </w:rPr>
      </w:pPr>
      <w:r w:rsidRPr="00CC0F6C">
        <w:rPr>
          <w:rFonts w:eastAsia="Gulim" w:cstheme="minorHAnsi"/>
          <w:sz w:val="23"/>
          <w:szCs w:val="23"/>
        </w:rPr>
        <w:t xml:space="preserve">Dado en el “Museo de la Ciudad de Cuernavaca”, en la Ciudad de Cuernavaca, Morelos, a los </w:t>
      </w:r>
      <w:r w:rsidR="008A07DE" w:rsidRPr="00CC0F6C">
        <w:rPr>
          <w:rFonts w:eastAsia="Gulim" w:cstheme="minorHAnsi"/>
          <w:sz w:val="23"/>
          <w:szCs w:val="23"/>
        </w:rPr>
        <w:t>veintitrés días del mes de agosto</w:t>
      </w:r>
      <w:r w:rsidRPr="00CC0F6C">
        <w:rPr>
          <w:rFonts w:eastAsia="Gulim" w:cstheme="minorHAnsi"/>
          <w:sz w:val="23"/>
          <w:szCs w:val="23"/>
        </w:rPr>
        <w:t xml:space="preserve"> del año dos mil veintitrés. </w:t>
      </w:r>
    </w:p>
    <w:p w:rsidR="00CC0F6C" w:rsidRDefault="00CC0F6C" w:rsidP="002140CE">
      <w:pPr>
        <w:tabs>
          <w:tab w:val="left" w:pos="8460"/>
          <w:tab w:val="left" w:pos="8931"/>
          <w:tab w:val="left" w:pos="10065"/>
          <w:tab w:val="left" w:pos="10206"/>
        </w:tabs>
        <w:ind w:right="49"/>
        <w:jc w:val="center"/>
        <w:rPr>
          <w:rFonts w:eastAsia="Gulim" w:cstheme="minorHAnsi"/>
          <w:b/>
          <w:sz w:val="18"/>
          <w:szCs w:val="18"/>
        </w:rPr>
      </w:pPr>
      <w:bookmarkStart w:id="0" w:name="_GoBack"/>
      <w:bookmarkEnd w:id="0"/>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lastRenderedPageBreak/>
        <w:t>ATENTAMENTE</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PRESIDENTE MUNICIPAL DE CUERNAVACA</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JOSÉ LUIS URIÓSTEGUI SALGADO.</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SÍNDICA MUNICIPAL</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CATALINA VERÓNICA ATENCO PÉREZ.</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CC. REGIDORES:</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VÍCTOR ADRIÁN MARTÍNEZ TERRAZAS.</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PAZ HERNÁNDEZ PARDO.</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JESÚS RAÚL FERNANDO CARILLO ALVARADO.</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DEBENDRENATH SALAZAR SOLORIO.</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PATRICIA LUCIA TORRES ROSALES.</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JESÚS TLACAELEL ROSALES PUEBLA.</w:t>
      </w:r>
    </w:p>
    <w:p w:rsidR="00C36AB0" w:rsidRPr="00CF3B5C" w:rsidRDefault="00C36AB0" w:rsidP="002140CE">
      <w:pPr>
        <w:tabs>
          <w:tab w:val="left" w:pos="8460"/>
          <w:tab w:val="left" w:pos="8931"/>
        </w:tabs>
        <w:ind w:right="49"/>
        <w:jc w:val="center"/>
        <w:rPr>
          <w:rFonts w:eastAsia="Gulim" w:cstheme="minorHAnsi"/>
          <w:b/>
          <w:sz w:val="18"/>
          <w:szCs w:val="18"/>
        </w:rPr>
      </w:pPr>
      <w:r w:rsidRPr="00CF3B5C">
        <w:rPr>
          <w:rFonts w:eastAsia="Gulim" w:cstheme="minorHAnsi"/>
          <w:b/>
          <w:sz w:val="18"/>
          <w:szCs w:val="18"/>
        </w:rPr>
        <w:t>VÍCTOR HUGO MANZO GODÍNEZ.</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MARÍA WENDI SALINAS RUÍZ.</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MIRNA MIREYA DELGADO ROMERO.</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YAZMÍN LUCERO CUENCA NORIA.</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SECRETARIO DEL AYUNTAMIENTO</w:t>
      </w:r>
    </w:p>
    <w:p w:rsidR="00C36AB0" w:rsidRPr="00CF3B5C" w:rsidRDefault="00C36AB0" w:rsidP="002140CE">
      <w:pPr>
        <w:tabs>
          <w:tab w:val="left" w:pos="8460"/>
          <w:tab w:val="left" w:pos="8931"/>
          <w:tab w:val="left" w:pos="10065"/>
          <w:tab w:val="left" w:pos="10206"/>
        </w:tabs>
        <w:ind w:right="49"/>
        <w:jc w:val="center"/>
        <w:rPr>
          <w:rFonts w:eastAsia="Gulim" w:cstheme="minorHAnsi"/>
          <w:b/>
          <w:sz w:val="18"/>
          <w:szCs w:val="18"/>
        </w:rPr>
      </w:pPr>
      <w:r w:rsidRPr="00CF3B5C">
        <w:rPr>
          <w:rFonts w:eastAsia="Gulim" w:cstheme="minorHAnsi"/>
          <w:b/>
          <w:sz w:val="18"/>
          <w:szCs w:val="18"/>
        </w:rPr>
        <w:t>CARLOS DE LA ROSA SEGURA.</w:t>
      </w:r>
    </w:p>
    <w:p w:rsidR="00C36AB0" w:rsidRPr="002140CE" w:rsidRDefault="00C36AB0" w:rsidP="002140CE">
      <w:pPr>
        <w:tabs>
          <w:tab w:val="left" w:pos="8460"/>
          <w:tab w:val="left" w:pos="8931"/>
          <w:tab w:val="left" w:pos="10065"/>
          <w:tab w:val="left" w:pos="10206"/>
        </w:tabs>
        <w:ind w:right="49"/>
        <w:jc w:val="center"/>
        <w:rPr>
          <w:rFonts w:eastAsia="Gulim" w:cstheme="minorHAnsi"/>
          <w:b/>
          <w:sz w:val="22"/>
          <w:szCs w:val="22"/>
        </w:rPr>
      </w:pPr>
    </w:p>
    <w:p w:rsidR="00C36AB0" w:rsidRPr="00CF3B5C" w:rsidRDefault="00C36AB0" w:rsidP="002140CE">
      <w:pPr>
        <w:tabs>
          <w:tab w:val="left" w:pos="8460"/>
          <w:tab w:val="left" w:pos="8931"/>
          <w:tab w:val="left" w:pos="10065"/>
          <w:tab w:val="left" w:pos="10206"/>
        </w:tabs>
        <w:ind w:right="49"/>
        <w:jc w:val="both"/>
        <w:rPr>
          <w:rFonts w:eastAsia="Gulim" w:cstheme="minorHAnsi"/>
        </w:rPr>
      </w:pPr>
      <w:r w:rsidRPr="00CF3B5C">
        <w:rPr>
          <w:rFonts w:eastAsia="Gulim" w:cstheme="minorHAnsi"/>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997036" w:rsidRPr="00CF3B5C" w:rsidRDefault="00997036" w:rsidP="002140CE">
      <w:pPr>
        <w:tabs>
          <w:tab w:val="left" w:pos="8460"/>
          <w:tab w:val="left" w:pos="8931"/>
          <w:tab w:val="left" w:pos="10065"/>
          <w:tab w:val="left" w:pos="10206"/>
        </w:tabs>
        <w:ind w:right="49"/>
        <w:jc w:val="both"/>
        <w:rPr>
          <w:rFonts w:eastAsia="Gulim" w:cstheme="minorHAnsi"/>
        </w:rPr>
      </w:pPr>
    </w:p>
    <w:p w:rsidR="00C36AB0" w:rsidRPr="00CF3B5C" w:rsidRDefault="00C36AB0" w:rsidP="002140CE">
      <w:pPr>
        <w:tabs>
          <w:tab w:val="left" w:pos="8460"/>
          <w:tab w:val="left" w:pos="8931"/>
          <w:tab w:val="left" w:pos="10065"/>
          <w:tab w:val="left" w:pos="10206"/>
        </w:tabs>
        <w:ind w:right="49"/>
        <w:jc w:val="center"/>
        <w:rPr>
          <w:rFonts w:eastAsia="Gulim" w:cstheme="minorHAnsi"/>
          <w:b/>
        </w:rPr>
      </w:pPr>
      <w:r w:rsidRPr="00CF3B5C">
        <w:rPr>
          <w:rFonts w:eastAsia="Gulim" w:cstheme="minorHAnsi"/>
          <w:b/>
        </w:rPr>
        <w:t>ATENTAMENTE</w:t>
      </w:r>
    </w:p>
    <w:p w:rsidR="00C36AB0" w:rsidRPr="00CF3B5C" w:rsidRDefault="00C36AB0" w:rsidP="002140CE">
      <w:pPr>
        <w:tabs>
          <w:tab w:val="left" w:pos="8460"/>
          <w:tab w:val="left" w:pos="8931"/>
          <w:tab w:val="left" w:pos="10065"/>
          <w:tab w:val="left" w:pos="10206"/>
        </w:tabs>
        <w:ind w:right="49"/>
        <w:jc w:val="center"/>
        <w:rPr>
          <w:rFonts w:eastAsia="Gulim" w:cstheme="minorHAnsi"/>
          <w:b/>
        </w:rPr>
      </w:pPr>
      <w:r w:rsidRPr="00CF3B5C">
        <w:rPr>
          <w:rFonts w:eastAsia="Gulim" w:cstheme="minorHAnsi"/>
          <w:b/>
        </w:rPr>
        <w:t>PRESIDENTE MUNICIPAL DE CUERNAVACA</w:t>
      </w:r>
    </w:p>
    <w:p w:rsidR="00C36AB0" w:rsidRPr="00CF3B5C" w:rsidRDefault="00C36AB0" w:rsidP="002140CE">
      <w:pPr>
        <w:tabs>
          <w:tab w:val="left" w:pos="8460"/>
          <w:tab w:val="left" w:pos="8931"/>
          <w:tab w:val="left" w:pos="10065"/>
          <w:tab w:val="left" w:pos="10206"/>
        </w:tabs>
        <w:rPr>
          <w:rFonts w:eastAsia="Gulim" w:cstheme="minorHAnsi"/>
          <w:b/>
        </w:rPr>
      </w:pPr>
    </w:p>
    <w:p w:rsidR="00C36AB0" w:rsidRPr="00CF3B5C" w:rsidRDefault="00C36AB0" w:rsidP="002140CE">
      <w:pPr>
        <w:tabs>
          <w:tab w:val="left" w:pos="8460"/>
          <w:tab w:val="left" w:pos="8931"/>
          <w:tab w:val="left" w:pos="10065"/>
          <w:tab w:val="left" w:pos="10206"/>
        </w:tabs>
        <w:rPr>
          <w:rFonts w:eastAsia="Gulim" w:cstheme="minorHAnsi"/>
          <w:b/>
        </w:rPr>
      </w:pPr>
    </w:p>
    <w:p w:rsidR="00925A72" w:rsidRPr="00CF3B5C" w:rsidRDefault="00925A72" w:rsidP="002140CE">
      <w:pPr>
        <w:tabs>
          <w:tab w:val="left" w:pos="8460"/>
          <w:tab w:val="left" w:pos="8931"/>
          <w:tab w:val="left" w:pos="10065"/>
          <w:tab w:val="left" w:pos="10206"/>
        </w:tabs>
        <w:rPr>
          <w:rFonts w:eastAsia="Gulim" w:cstheme="minorHAnsi"/>
          <w:b/>
        </w:rPr>
      </w:pPr>
    </w:p>
    <w:p w:rsidR="00C36AB0" w:rsidRPr="00CF3B5C" w:rsidRDefault="00C36AB0" w:rsidP="002140CE">
      <w:pPr>
        <w:tabs>
          <w:tab w:val="left" w:pos="8460"/>
          <w:tab w:val="left" w:pos="8931"/>
          <w:tab w:val="left" w:pos="10065"/>
          <w:tab w:val="left" w:pos="10206"/>
        </w:tabs>
        <w:rPr>
          <w:rFonts w:eastAsia="Gulim" w:cstheme="minorHAnsi"/>
          <w:b/>
        </w:rPr>
      </w:pPr>
    </w:p>
    <w:p w:rsidR="00C36AB0" w:rsidRPr="00CF3B5C" w:rsidRDefault="00C36AB0" w:rsidP="002140CE">
      <w:pPr>
        <w:tabs>
          <w:tab w:val="left" w:pos="8460"/>
          <w:tab w:val="left" w:pos="8931"/>
          <w:tab w:val="left" w:pos="10065"/>
          <w:tab w:val="left" w:pos="10206"/>
        </w:tabs>
        <w:jc w:val="center"/>
        <w:rPr>
          <w:rFonts w:eastAsia="Gulim" w:cstheme="minorHAnsi"/>
          <w:b/>
        </w:rPr>
      </w:pPr>
      <w:r w:rsidRPr="00CF3B5C">
        <w:rPr>
          <w:rFonts w:eastAsia="Gulim" w:cstheme="minorHAnsi"/>
          <w:b/>
        </w:rPr>
        <w:t>JOSÉ LUIS URIÓSTEGUI SALGADO</w:t>
      </w:r>
    </w:p>
    <w:p w:rsidR="00C36AB0" w:rsidRPr="00CF3B5C" w:rsidRDefault="00C36AB0" w:rsidP="002140CE">
      <w:pPr>
        <w:tabs>
          <w:tab w:val="left" w:pos="8460"/>
          <w:tab w:val="left" w:pos="8931"/>
          <w:tab w:val="left" w:pos="10065"/>
          <w:tab w:val="left" w:pos="10206"/>
        </w:tabs>
        <w:rPr>
          <w:rFonts w:eastAsia="Gulim" w:cstheme="minorHAnsi"/>
          <w:b/>
        </w:rPr>
      </w:pPr>
    </w:p>
    <w:p w:rsidR="001F1C32" w:rsidRPr="00CF3B5C" w:rsidRDefault="001F1C32" w:rsidP="002140CE">
      <w:pPr>
        <w:tabs>
          <w:tab w:val="left" w:pos="8460"/>
          <w:tab w:val="left" w:pos="8931"/>
          <w:tab w:val="left" w:pos="10065"/>
          <w:tab w:val="left" w:pos="10206"/>
        </w:tabs>
        <w:rPr>
          <w:rFonts w:eastAsia="Gulim" w:cstheme="minorHAnsi"/>
          <w:b/>
        </w:rPr>
      </w:pPr>
    </w:p>
    <w:p w:rsidR="00C36AB0" w:rsidRPr="00CF3B5C" w:rsidRDefault="00C36AB0" w:rsidP="002140CE">
      <w:pPr>
        <w:tabs>
          <w:tab w:val="left" w:pos="8460"/>
          <w:tab w:val="left" w:pos="8931"/>
          <w:tab w:val="left" w:pos="10065"/>
          <w:tab w:val="left" w:pos="10206"/>
        </w:tabs>
        <w:rPr>
          <w:rFonts w:eastAsia="Gulim" w:cstheme="minorHAnsi"/>
          <w:b/>
        </w:rPr>
      </w:pPr>
    </w:p>
    <w:p w:rsidR="00C36AB0" w:rsidRPr="00CF3B5C" w:rsidRDefault="00C36AB0" w:rsidP="002140CE">
      <w:pPr>
        <w:tabs>
          <w:tab w:val="left" w:pos="8460"/>
          <w:tab w:val="left" w:pos="8931"/>
          <w:tab w:val="left" w:pos="10065"/>
          <w:tab w:val="left" w:pos="10206"/>
        </w:tabs>
        <w:jc w:val="center"/>
        <w:rPr>
          <w:rFonts w:eastAsia="Gulim" w:cstheme="minorHAnsi"/>
          <w:b/>
        </w:rPr>
      </w:pPr>
      <w:r w:rsidRPr="00CF3B5C">
        <w:rPr>
          <w:rFonts w:eastAsia="Gulim" w:cstheme="minorHAnsi"/>
          <w:b/>
        </w:rPr>
        <w:t>SECRETARIO DEL AYUNTAMIENTO</w:t>
      </w:r>
    </w:p>
    <w:p w:rsidR="00C36AB0" w:rsidRPr="00CF3B5C" w:rsidRDefault="00C36AB0" w:rsidP="002140CE">
      <w:pPr>
        <w:tabs>
          <w:tab w:val="left" w:pos="8460"/>
          <w:tab w:val="left" w:pos="8931"/>
          <w:tab w:val="left" w:pos="10065"/>
          <w:tab w:val="left" w:pos="10206"/>
        </w:tabs>
        <w:rPr>
          <w:rFonts w:eastAsia="Gulim" w:cstheme="minorHAnsi"/>
          <w:b/>
        </w:rPr>
      </w:pPr>
    </w:p>
    <w:p w:rsidR="00C36AB0" w:rsidRPr="00CF3B5C" w:rsidRDefault="00C36AB0" w:rsidP="002140CE">
      <w:pPr>
        <w:tabs>
          <w:tab w:val="left" w:pos="8460"/>
          <w:tab w:val="left" w:pos="8931"/>
          <w:tab w:val="left" w:pos="10065"/>
          <w:tab w:val="left" w:pos="10206"/>
        </w:tabs>
        <w:rPr>
          <w:rFonts w:eastAsia="Gulim" w:cstheme="minorHAnsi"/>
          <w:b/>
        </w:rPr>
      </w:pPr>
    </w:p>
    <w:p w:rsidR="00925A72" w:rsidRPr="00CF3B5C" w:rsidRDefault="00925A72" w:rsidP="002140CE">
      <w:pPr>
        <w:tabs>
          <w:tab w:val="left" w:pos="8460"/>
          <w:tab w:val="left" w:pos="8931"/>
          <w:tab w:val="left" w:pos="10065"/>
          <w:tab w:val="left" w:pos="10206"/>
        </w:tabs>
        <w:rPr>
          <w:rFonts w:eastAsia="Gulim" w:cstheme="minorHAnsi"/>
          <w:b/>
        </w:rPr>
      </w:pPr>
    </w:p>
    <w:p w:rsidR="00C36AB0" w:rsidRPr="00CF3B5C" w:rsidRDefault="00C36AB0" w:rsidP="002140CE">
      <w:pPr>
        <w:tabs>
          <w:tab w:val="left" w:pos="8460"/>
          <w:tab w:val="left" w:pos="8931"/>
          <w:tab w:val="left" w:pos="10065"/>
          <w:tab w:val="left" w:pos="10206"/>
        </w:tabs>
        <w:rPr>
          <w:rFonts w:eastAsia="Gulim" w:cstheme="minorHAnsi"/>
          <w:b/>
        </w:rPr>
      </w:pPr>
    </w:p>
    <w:p w:rsidR="00C36AB0" w:rsidRPr="00CF3B5C" w:rsidRDefault="00C36AB0" w:rsidP="002140CE">
      <w:pPr>
        <w:tabs>
          <w:tab w:val="left" w:pos="8460"/>
          <w:tab w:val="left" w:pos="8931"/>
          <w:tab w:val="left" w:pos="10065"/>
          <w:tab w:val="left" w:pos="10206"/>
        </w:tabs>
        <w:jc w:val="center"/>
        <w:rPr>
          <w:rFonts w:eastAsia="Gulim" w:cstheme="minorHAnsi"/>
          <w:b/>
        </w:rPr>
      </w:pPr>
      <w:r w:rsidRPr="00CF3B5C">
        <w:rPr>
          <w:rFonts w:eastAsia="Gulim" w:cstheme="minorHAnsi"/>
          <w:b/>
        </w:rPr>
        <w:t>CARLOS DE LA ROSA SEGURA</w:t>
      </w:r>
    </w:p>
    <w:p w:rsidR="00C36AB0" w:rsidRPr="002140CE" w:rsidRDefault="00C36AB0" w:rsidP="002140CE">
      <w:pPr>
        <w:tabs>
          <w:tab w:val="left" w:pos="8460"/>
          <w:tab w:val="left" w:pos="8931"/>
          <w:tab w:val="left" w:pos="10065"/>
          <w:tab w:val="left" w:pos="10206"/>
        </w:tabs>
        <w:jc w:val="center"/>
        <w:rPr>
          <w:rFonts w:eastAsia="Gulim" w:cstheme="minorHAnsi"/>
          <w:b/>
        </w:rPr>
      </w:pPr>
    </w:p>
    <w:p w:rsidR="00C36AB0" w:rsidRPr="002140CE" w:rsidRDefault="00C36AB0" w:rsidP="002140CE">
      <w:pPr>
        <w:widowControl w:val="0"/>
        <w:tabs>
          <w:tab w:val="left" w:pos="8100"/>
          <w:tab w:val="left" w:pos="8460"/>
          <w:tab w:val="left" w:pos="8505"/>
          <w:tab w:val="left" w:pos="8640"/>
          <w:tab w:val="left" w:pos="9072"/>
          <w:tab w:val="left" w:pos="9214"/>
          <w:tab w:val="left" w:pos="9720"/>
          <w:tab w:val="left" w:pos="9781"/>
          <w:tab w:val="left" w:pos="9923"/>
          <w:tab w:val="left" w:pos="10206"/>
          <w:tab w:val="left" w:pos="10915"/>
        </w:tabs>
        <w:autoSpaceDE w:val="0"/>
        <w:autoSpaceDN w:val="0"/>
        <w:adjustRightInd w:val="0"/>
        <w:jc w:val="both"/>
        <w:rPr>
          <w:rFonts w:cstheme="minorHAnsi"/>
        </w:rPr>
      </w:pPr>
      <w:r w:rsidRPr="002140CE">
        <w:rPr>
          <w:rFonts w:cstheme="minorHAnsi"/>
          <w:bCs/>
          <w:sz w:val="14"/>
          <w:szCs w:val="14"/>
        </w:rPr>
        <w:t xml:space="preserve">LA PRESENTE HOJA DE FIRMAS, CORRESPONDE AL ACUERDO NÚMERO </w:t>
      </w:r>
      <w:r w:rsidR="00CC0F6C" w:rsidRPr="00CC0F6C">
        <w:rPr>
          <w:rFonts w:cstheme="minorHAnsi"/>
          <w:bCs/>
          <w:sz w:val="14"/>
          <w:szCs w:val="14"/>
        </w:rPr>
        <w:t>SO/AC-427/23-VIII-2023,</w:t>
      </w:r>
      <w:r w:rsidR="00CC0F6C">
        <w:rPr>
          <w:rFonts w:cstheme="minorHAnsi"/>
          <w:b/>
          <w:bCs/>
          <w:sz w:val="14"/>
          <w:szCs w:val="14"/>
        </w:rPr>
        <w:t xml:space="preserve"> </w:t>
      </w:r>
      <w:r w:rsidR="00CC0F6C" w:rsidRPr="00CC0F6C">
        <w:rPr>
          <w:rFonts w:cstheme="minorHAnsi"/>
          <w:bCs/>
          <w:sz w:val="14"/>
          <w:szCs w:val="14"/>
        </w:rPr>
        <w:t xml:space="preserve">QUE DECLARA LA NULIDAD DEL INICIO DEL PROCEDIMIENTO DE LA ELECCIÓN DE AYUDANTE MUNICIPAL DEL POBLADO DE </w:t>
      </w:r>
      <w:proofErr w:type="spellStart"/>
      <w:r w:rsidR="00CC0F6C" w:rsidRPr="00CC0F6C">
        <w:rPr>
          <w:rFonts w:cstheme="minorHAnsi"/>
          <w:bCs/>
          <w:sz w:val="14"/>
          <w:szCs w:val="14"/>
        </w:rPr>
        <w:t>AHUATEPEC</w:t>
      </w:r>
      <w:proofErr w:type="spellEnd"/>
      <w:r w:rsidR="00CC0F6C" w:rsidRPr="00CC0F6C">
        <w:rPr>
          <w:rFonts w:cstheme="minorHAnsi"/>
          <w:bCs/>
          <w:sz w:val="14"/>
          <w:szCs w:val="14"/>
        </w:rPr>
        <w:t>, CELEBRADA EL DÍA 23 DE ABRIL DE 2023</w:t>
      </w:r>
      <w:r w:rsidRPr="002140CE">
        <w:rPr>
          <w:rFonts w:cstheme="minorHAnsi"/>
          <w:bCs/>
          <w:sz w:val="14"/>
          <w:szCs w:val="14"/>
        </w:rPr>
        <w:t xml:space="preserve">, APROBADO EN LA SESIÓN ORDINARIA DE CABILDO DE FECHA </w:t>
      </w:r>
      <w:r w:rsidR="00CC0F6C">
        <w:rPr>
          <w:rFonts w:cstheme="minorHAnsi"/>
          <w:bCs/>
          <w:sz w:val="14"/>
          <w:szCs w:val="14"/>
        </w:rPr>
        <w:t>VEINTITRÉS DE AGOSTO</w:t>
      </w:r>
      <w:r w:rsidRPr="002140CE">
        <w:rPr>
          <w:rFonts w:cstheme="minorHAnsi"/>
          <w:bCs/>
          <w:sz w:val="14"/>
          <w:szCs w:val="14"/>
        </w:rPr>
        <w:t xml:space="preserve"> DE DOS MIL VEINTITRÉS.</w:t>
      </w:r>
    </w:p>
    <w:p w:rsidR="00C36AB0" w:rsidRPr="002140CE" w:rsidRDefault="00C36AB0" w:rsidP="002140CE">
      <w:pPr>
        <w:tabs>
          <w:tab w:val="left" w:pos="8460"/>
        </w:tabs>
        <w:rPr>
          <w:rFonts w:cstheme="minorHAnsi"/>
        </w:rPr>
      </w:pPr>
    </w:p>
    <w:sectPr w:rsidR="00C36AB0" w:rsidRPr="002140CE" w:rsidSect="0070160F">
      <w:headerReference w:type="default" r:id="rId8"/>
      <w:footerReference w:type="default" r:id="rId9"/>
      <w:pgSz w:w="12240" w:h="15840"/>
      <w:pgMar w:top="2325"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33E" w:rsidRDefault="006C433E" w:rsidP="00BF7623">
      <w:r>
        <w:separator/>
      </w:r>
    </w:p>
  </w:endnote>
  <w:endnote w:type="continuationSeparator" w:id="0">
    <w:p w:rsidR="006C433E" w:rsidRDefault="006C433E" w:rsidP="00B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A8" w:rsidRPr="0007368B" w:rsidRDefault="0007368B">
    <w:pPr>
      <w:pStyle w:val="Piedepgina"/>
      <w:jc w:val="right"/>
      <w:rPr>
        <w:color w:val="FFFFFF" w:themeColor="background1"/>
      </w:rPr>
    </w:pPr>
    <w:r>
      <w:rPr>
        <w:noProof/>
        <w:lang w:eastAsia="es-MX"/>
      </w:rPr>
      <mc:AlternateContent>
        <mc:Choice Requires="wps">
          <w:drawing>
            <wp:anchor distT="0" distB="0" distL="114300" distR="114300" simplePos="0" relativeHeight="251672576" behindDoc="1" locked="0" layoutInCell="1" allowOverlap="1" wp14:anchorId="5A3A3AC7" wp14:editId="06EDBC90">
              <wp:simplePos x="0" y="0"/>
              <wp:positionH relativeFrom="column">
                <wp:posOffset>-2504661</wp:posOffset>
              </wp:positionH>
              <wp:positionV relativeFrom="paragraph">
                <wp:posOffset>-95416</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5823D" id="Rectángulo 7" o:spid="_x0000_s1026" style="position:absolute;margin-left:-197.2pt;margin-top:-7.5pt;width:686.1pt;height:94.8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" fillcolor="#223b65" strokecolor="#1f3763 [1604]" strokeweight="1pt"/>
          </w:pict>
        </mc:Fallback>
      </mc:AlternateContent>
    </w:r>
    <w:r w:rsidR="008636A8">
      <w:rPr>
        <w:noProof/>
        <w:lang w:eastAsia="es-MX"/>
      </w:rPr>
      <mc:AlternateContent>
        <mc:Choice Requires="wps">
          <w:drawing>
            <wp:anchor distT="0" distB="0" distL="114300" distR="114300" simplePos="0" relativeHeight="251666432" behindDoc="0" locked="0" layoutInCell="1" allowOverlap="1" wp14:anchorId="696792BD" wp14:editId="45753FDD">
              <wp:simplePos x="0" y="0"/>
              <wp:positionH relativeFrom="margin">
                <wp:posOffset>-917906</wp:posOffset>
              </wp:positionH>
              <wp:positionV relativeFrom="paragraph">
                <wp:posOffset>205023</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792BD" id="_x0000_t202" coordsize="21600,21600" o:spt="202" path="m,l,21600r21600,l21600,xe">
              <v:stroke joinstyle="miter"/>
              <v:path gradientshapeok="t" o:connecttype="rect"/>
            </v:shapetype>
            <v:shape id="Cuadro de texto 8" o:spid="_x0000_s1027" type="#_x0000_t202" style="position:absolute;left:0;text-align:left;margin-left:-72.3pt;margin-top:16.15pt;width:536pt;height:2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" filled="f" stroked="f" strokeweight=".5pt">
              <v:textbox>
                <w:txbxContent>
                  <w:p w:rsidR="008636A8" w:rsidRPr="00446BF8" w:rsidRDefault="008636A8" w:rsidP="008636A8">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sdt>
      <w:sdtPr>
        <w:id w:val="210243055"/>
        <w:docPartObj>
          <w:docPartGallery w:val="Page Numbers (Bottom of Page)"/>
          <w:docPartUnique/>
        </w:docPartObj>
      </w:sdtPr>
      <w:sdtEndPr>
        <w:rPr>
          <w:color w:val="FFFFFF" w:themeColor="background1"/>
        </w:rPr>
      </w:sdtEndPr>
      <w:sdtContent>
        <w:r w:rsidR="008636A8" w:rsidRPr="0007368B">
          <w:rPr>
            <w:color w:val="FFFFFF" w:themeColor="background1"/>
          </w:rPr>
          <w:fldChar w:fldCharType="begin"/>
        </w:r>
        <w:r w:rsidR="008636A8" w:rsidRPr="0007368B">
          <w:rPr>
            <w:color w:val="FFFFFF" w:themeColor="background1"/>
          </w:rPr>
          <w:instrText>PAGE   \* MERGEFORMAT</w:instrText>
        </w:r>
        <w:r w:rsidR="008636A8" w:rsidRPr="0007368B">
          <w:rPr>
            <w:color w:val="FFFFFF" w:themeColor="background1"/>
          </w:rPr>
          <w:fldChar w:fldCharType="separate"/>
        </w:r>
        <w:r w:rsidR="006067E2" w:rsidRPr="006067E2">
          <w:rPr>
            <w:noProof/>
            <w:color w:val="FFFFFF" w:themeColor="background1"/>
            <w:lang w:val="es-ES"/>
          </w:rPr>
          <w:t>4</w:t>
        </w:r>
        <w:r w:rsidR="008636A8" w:rsidRPr="0007368B">
          <w:rPr>
            <w:color w:val="FFFFFF" w:themeColor="background1"/>
          </w:rPr>
          <w:fldChar w:fldCharType="end"/>
        </w:r>
      </w:sdtContent>
    </w:sdt>
  </w:p>
  <w:p w:rsidR="001919A9" w:rsidRDefault="001919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33E" w:rsidRDefault="006C433E" w:rsidP="00BF7623">
      <w:r>
        <w:separator/>
      </w:r>
    </w:p>
  </w:footnote>
  <w:footnote w:type="continuationSeparator" w:id="0">
    <w:p w:rsidR="006C433E" w:rsidRDefault="006C433E" w:rsidP="00BF7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A9" w:rsidRDefault="001919A9">
    <w:pPr>
      <w:pStyle w:val="Encabezado"/>
    </w:pPr>
    <w:r>
      <w:rPr>
        <w:noProof/>
        <w:lang w:eastAsia="es-MX"/>
      </w:rPr>
      <w:drawing>
        <wp:anchor distT="0" distB="0" distL="114300" distR="114300" simplePos="0" relativeHeight="251659264" behindDoc="1" locked="0" layoutInCell="1" allowOverlap="1" wp14:anchorId="33E3F1CE" wp14:editId="4AC03497">
          <wp:simplePos x="0" y="0"/>
          <wp:positionH relativeFrom="column">
            <wp:posOffset>-1914434</wp:posOffset>
          </wp:positionH>
          <wp:positionV relativeFrom="page">
            <wp:posOffset>0</wp:posOffset>
          </wp:positionV>
          <wp:extent cx="1333500" cy="1051242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1">
                    <a:extLst>
                      <a:ext uri="{28A0092B-C50C-407E-A947-70E740481C1C}">
                        <a14:useLocalDpi xmlns:a14="http://schemas.microsoft.com/office/drawing/2010/main" val="0"/>
                      </a:ext>
                    </a:extLst>
                  </a:blip>
                  <a:stretch>
                    <a:fillRect/>
                  </a:stretch>
                </pic:blipFill>
                <pic:spPr>
                  <a:xfrm>
                    <a:off x="0" y="0"/>
                    <a:ext cx="1336094" cy="105328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451FFB8F" wp14:editId="77026F11">
          <wp:simplePos x="0" y="0"/>
          <wp:positionH relativeFrom="column">
            <wp:posOffset>1141730</wp:posOffset>
          </wp:positionH>
          <wp:positionV relativeFrom="paragraph">
            <wp:posOffset>-150348</wp:posOffset>
          </wp:positionV>
          <wp:extent cx="801370" cy="114539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6425" cy="1152618"/>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336BE260" wp14:editId="4CD858D0">
          <wp:simplePos x="0" y="0"/>
          <wp:positionH relativeFrom="column">
            <wp:posOffset>-502919</wp:posOffset>
          </wp:positionH>
          <wp:positionV relativeFrom="paragraph">
            <wp:posOffset>-291465</wp:posOffset>
          </wp:positionV>
          <wp:extent cx="1531620" cy="128515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8814" cy="12911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545"/>
    <w:multiLevelType w:val="hybridMultilevel"/>
    <w:tmpl w:val="C0249EA2"/>
    <w:lvl w:ilvl="0" w:tplc="4D62399E">
      <w:start w:val="1"/>
      <w:numFmt w:val="lowerLetter"/>
      <w:lvlText w:val="%1)"/>
      <w:lvlJc w:val="left"/>
      <w:pPr>
        <w:ind w:left="360"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1" w15:restartNumberingAfterBreak="0">
    <w:nsid w:val="0A256F35"/>
    <w:multiLevelType w:val="hybridMultilevel"/>
    <w:tmpl w:val="383E282E"/>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2" w15:restartNumberingAfterBreak="0">
    <w:nsid w:val="0FE31B01"/>
    <w:multiLevelType w:val="hybridMultilevel"/>
    <w:tmpl w:val="4DC8758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3" w15:restartNumberingAfterBreak="0">
    <w:nsid w:val="182161E8"/>
    <w:multiLevelType w:val="hybridMultilevel"/>
    <w:tmpl w:val="745A09CA"/>
    <w:lvl w:ilvl="0" w:tplc="4D62399E">
      <w:start w:val="1"/>
      <w:numFmt w:val="lowerLetter"/>
      <w:lvlText w:val="%1)"/>
      <w:lvlJc w:val="left"/>
      <w:pPr>
        <w:ind w:left="-888" w:hanging="360"/>
      </w:pPr>
      <w:rPr>
        <w:rFonts w:hint="default"/>
      </w:rPr>
    </w:lvl>
    <w:lvl w:ilvl="1" w:tplc="080A0019" w:tentative="1">
      <w:start w:val="1"/>
      <w:numFmt w:val="lowerLetter"/>
      <w:lvlText w:val="%2."/>
      <w:lvlJc w:val="left"/>
      <w:pPr>
        <w:ind w:left="816" w:hanging="360"/>
      </w:pPr>
    </w:lvl>
    <w:lvl w:ilvl="2" w:tplc="080A001B" w:tentative="1">
      <w:start w:val="1"/>
      <w:numFmt w:val="lowerRoman"/>
      <w:lvlText w:val="%3."/>
      <w:lvlJc w:val="right"/>
      <w:pPr>
        <w:ind w:left="1536" w:hanging="180"/>
      </w:pPr>
    </w:lvl>
    <w:lvl w:ilvl="3" w:tplc="080A000F" w:tentative="1">
      <w:start w:val="1"/>
      <w:numFmt w:val="decimal"/>
      <w:lvlText w:val="%4."/>
      <w:lvlJc w:val="left"/>
      <w:pPr>
        <w:ind w:left="2256" w:hanging="360"/>
      </w:pPr>
    </w:lvl>
    <w:lvl w:ilvl="4" w:tplc="080A0019" w:tentative="1">
      <w:start w:val="1"/>
      <w:numFmt w:val="lowerLetter"/>
      <w:lvlText w:val="%5."/>
      <w:lvlJc w:val="left"/>
      <w:pPr>
        <w:ind w:left="2976" w:hanging="360"/>
      </w:pPr>
    </w:lvl>
    <w:lvl w:ilvl="5" w:tplc="080A001B" w:tentative="1">
      <w:start w:val="1"/>
      <w:numFmt w:val="lowerRoman"/>
      <w:lvlText w:val="%6."/>
      <w:lvlJc w:val="right"/>
      <w:pPr>
        <w:ind w:left="3696" w:hanging="180"/>
      </w:pPr>
    </w:lvl>
    <w:lvl w:ilvl="6" w:tplc="080A000F" w:tentative="1">
      <w:start w:val="1"/>
      <w:numFmt w:val="decimal"/>
      <w:lvlText w:val="%7."/>
      <w:lvlJc w:val="left"/>
      <w:pPr>
        <w:ind w:left="4416" w:hanging="360"/>
      </w:pPr>
    </w:lvl>
    <w:lvl w:ilvl="7" w:tplc="080A0019" w:tentative="1">
      <w:start w:val="1"/>
      <w:numFmt w:val="lowerLetter"/>
      <w:lvlText w:val="%8."/>
      <w:lvlJc w:val="left"/>
      <w:pPr>
        <w:ind w:left="5136" w:hanging="360"/>
      </w:pPr>
    </w:lvl>
    <w:lvl w:ilvl="8" w:tplc="080A001B" w:tentative="1">
      <w:start w:val="1"/>
      <w:numFmt w:val="lowerRoman"/>
      <w:lvlText w:val="%9."/>
      <w:lvlJc w:val="right"/>
      <w:pPr>
        <w:ind w:left="5856" w:hanging="180"/>
      </w:pPr>
    </w:lvl>
  </w:abstractNum>
  <w:abstractNum w:abstractNumId="4" w15:restartNumberingAfterBreak="0">
    <w:nsid w:val="1BFD6035"/>
    <w:multiLevelType w:val="hybridMultilevel"/>
    <w:tmpl w:val="D35C0F6C"/>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5" w15:restartNumberingAfterBreak="0">
    <w:nsid w:val="2FA622DA"/>
    <w:multiLevelType w:val="hybridMultilevel"/>
    <w:tmpl w:val="AA3E93A6"/>
    <w:lvl w:ilvl="0" w:tplc="4D62399E">
      <w:start w:val="1"/>
      <w:numFmt w:val="lowerLetter"/>
      <w:lvlText w:val="%1)"/>
      <w:lvlJc w:val="left"/>
      <w:pPr>
        <w:ind w:left="-264" w:hanging="360"/>
      </w:pPr>
      <w:rPr>
        <w:rFonts w:hint="default"/>
      </w:rPr>
    </w:lvl>
    <w:lvl w:ilvl="1" w:tplc="080A0019" w:tentative="1">
      <w:start w:val="1"/>
      <w:numFmt w:val="lowerLetter"/>
      <w:lvlText w:val="%2."/>
      <w:lvlJc w:val="left"/>
      <w:pPr>
        <w:ind w:left="456" w:hanging="360"/>
      </w:pPr>
    </w:lvl>
    <w:lvl w:ilvl="2" w:tplc="080A001B" w:tentative="1">
      <w:start w:val="1"/>
      <w:numFmt w:val="lowerRoman"/>
      <w:lvlText w:val="%3."/>
      <w:lvlJc w:val="right"/>
      <w:pPr>
        <w:ind w:left="1176" w:hanging="180"/>
      </w:pPr>
    </w:lvl>
    <w:lvl w:ilvl="3" w:tplc="080A000F" w:tentative="1">
      <w:start w:val="1"/>
      <w:numFmt w:val="decimal"/>
      <w:lvlText w:val="%4."/>
      <w:lvlJc w:val="left"/>
      <w:pPr>
        <w:ind w:left="1896" w:hanging="360"/>
      </w:pPr>
    </w:lvl>
    <w:lvl w:ilvl="4" w:tplc="080A0019" w:tentative="1">
      <w:start w:val="1"/>
      <w:numFmt w:val="lowerLetter"/>
      <w:lvlText w:val="%5."/>
      <w:lvlJc w:val="left"/>
      <w:pPr>
        <w:ind w:left="2616" w:hanging="360"/>
      </w:pPr>
    </w:lvl>
    <w:lvl w:ilvl="5" w:tplc="080A001B" w:tentative="1">
      <w:start w:val="1"/>
      <w:numFmt w:val="lowerRoman"/>
      <w:lvlText w:val="%6."/>
      <w:lvlJc w:val="right"/>
      <w:pPr>
        <w:ind w:left="3336" w:hanging="180"/>
      </w:pPr>
    </w:lvl>
    <w:lvl w:ilvl="6" w:tplc="080A000F" w:tentative="1">
      <w:start w:val="1"/>
      <w:numFmt w:val="decimal"/>
      <w:lvlText w:val="%7."/>
      <w:lvlJc w:val="left"/>
      <w:pPr>
        <w:ind w:left="4056" w:hanging="360"/>
      </w:pPr>
    </w:lvl>
    <w:lvl w:ilvl="7" w:tplc="080A0019" w:tentative="1">
      <w:start w:val="1"/>
      <w:numFmt w:val="lowerLetter"/>
      <w:lvlText w:val="%8."/>
      <w:lvlJc w:val="left"/>
      <w:pPr>
        <w:ind w:left="4776" w:hanging="360"/>
      </w:pPr>
    </w:lvl>
    <w:lvl w:ilvl="8" w:tplc="080A001B" w:tentative="1">
      <w:start w:val="1"/>
      <w:numFmt w:val="lowerRoman"/>
      <w:lvlText w:val="%9."/>
      <w:lvlJc w:val="right"/>
      <w:pPr>
        <w:ind w:left="5496" w:hanging="180"/>
      </w:pPr>
    </w:lvl>
  </w:abstractNum>
  <w:abstractNum w:abstractNumId="6"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ED"/>
    <w:rsid w:val="00010A9C"/>
    <w:rsid w:val="00015D61"/>
    <w:rsid w:val="000270CF"/>
    <w:rsid w:val="00031291"/>
    <w:rsid w:val="00070FAB"/>
    <w:rsid w:val="0007368B"/>
    <w:rsid w:val="000806EB"/>
    <w:rsid w:val="00081FB2"/>
    <w:rsid w:val="00092C13"/>
    <w:rsid w:val="000B2EC6"/>
    <w:rsid w:val="000C04DB"/>
    <w:rsid w:val="000C5211"/>
    <w:rsid w:val="000D2FF8"/>
    <w:rsid w:val="000D53FB"/>
    <w:rsid w:val="000E3587"/>
    <w:rsid w:val="00100BCF"/>
    <w:rsid w:val="0011477F"/>
    <w:rsid w:val="00133D7A"/>
    <w:rsid w:val="00136C64"/>
    <w:rsid w:val="00137108"/>
    <w:rsid w:val="00152336"/>
    <w:rsid w:val="00166F40"/>
    <w:rsid w:val="001741C3"/>
    <w:rsid w:val="001834CA"/>
    <w:rsid w:val="001919A9"/>
    <w:rsid w:val="00194591"/>
    <w:rsid w:val="001A196E"/>
    <w:rsid w:val="001B497D"/>
    <w:rsid w:val="001D20E0"/>
    <w:rsid w:val="001E0E97"/>
    <w:rsid w:val="001F1C32"/>
    <w:rsid w:val="002140CE"/>
    <w:rsid w:val="00215C79"/>
    <w:rsid w:val="0023270A"/>
    <w:rsid w:val="00250994"/>
    <w:rsid w:val="00265D6A"/>
    <w:rsid w:val="00266D28"/>
    <w:rsid w:val="002A277B"/>
    <w:rsid w:val="002B3AC2"/>
    <w:rsid w:val="002B4AB0"/>
    <w:rsid w:val="002C2956"/>
    <w:rsid w:val="002E52A7"/>
    <w:rsid w:val="002F323D"/>
    <w:rsid w:val="003074C2"/>
    <w:rsid w:val="00312327"/>
    <w:rsid w:val="00312AE1"/>
    <w:rsid w:val="00313CDF"/>
    <w:rsid w:val="00320FEA"/>
    <w:rsid w:val="003263B7"/>
    <w:rsid w:val="00327441"/>
    <w:rsid w:val="0033698D"/>
    <w:rsid w:val="00340259"/>
    <w:rsid w:val="003504FA"/>
    <w:rsid w:val="00365420"/>
    <w:rsid w:val="003666DF"/>
    <w:rsid w:val="00375F07"/>
    <w:rsid w:val="003A1692"/>
    <w:rsid w:val="003A1B6C"/>
    <w:rsid w:val="003A6AF1"/>
    <w:rsid w:val="003C3115"/>
    <w:rsid w:val="003C7353"/>
    <w:rsid w:val="003C7ABD"/>
    <w:rsid w:val="003E44FC"/>
    <w:rsid w:val="00407B17"/>
    <w:rsid w:val="00423643"/>
    <w:rsid w:val="00431876"/>
    <w:rsid w:val="004346AD"/>
    <w:rsid w:val="0043754B"/>
    <w:rsid w:val="00446BF8"/>
    <w:rsid w:val="00481464"/>
    <w:rsid w:val="004A4258"/>
    <w:rsid w:val="004B0269"/>
    <w:rsid w:val="004B2F40"/>
    <w:rsid w:val="004C556E"/>
    <w:rsid w:val="004D413A"/>
    <w:rsid w:val="004E46D8"/>
    <w:rsid w:val="004F453B"/>
    <w:rsid w:val="00503C38"/>
    <w:rsid w:val="00527667"/>
    <w:rsid w:val="005324C2"/>
    <w:rsid w:val="0056603D"/>
    <w:rsid w:val="00570B1A"/>
    <w:rsid w:val="0057578A"/>
    <w:rsid w:val="00582A26"/>
    <w:rsid w:val="005834E7"/>
    <w:rsid w:val="00584A60"/>
    <w:rsid w:val="005B24F2"/>
    <w:rsid w:val="005C07A7"/>
    <w:rsid w:val="005C38EE"/>
    <w:rsid w:val="005E1362"/>
    <w:rsid w:val="005E58C8"/>
    <w:rsid w:val="005F0BFE"/>
    <w:rsid w:val="006067E2"/>
    <w:rsid w:val="00614927"/>
    <w:rsid w:val="006522C8"/>
    <w:rsid w:val="00677DC4"/>
    <w:rsid w:val="00692FF4"/>
    <w:rsid w:val="006A0C80"/>
    <w:rsid w:val="006A6399"/>
    <w:rsid w:val="006B6CE9"/>
    <w:rsid w:val="006C2786"/>
    <w:rsid w:val="006C433E"/>
    <w:rsid w:val="006D4007"/>
    <w:rsid w:val="006E6EAA"/>
    <w:rsid w:val="006F3D72"/>
    <w:rsid w:val="0070160F"/>
    <w:rsid w:val="00706BE8"/>
    <w:rsid w:val="007107DC"/>
    <w:rsid w:val="00713E25"/>
    <w:rsid w:val="00725D18"/>
    <w:rsid w:val="00742EF6"/>
    <w:rsid w:val="00745E4C"/>
    <w:rsid w:val="007502FC"/>
    <w:rsid w:val="007535A4"/>
    <w:rsid w:val="007560E2"/>
    <w:rsid w:val="00761155"/>
    <w:rsid w:val="007636E3"/>
    <w:rsid w:val="00765306"/>
    <w:rsid w:val="00774E73"/>
    <w:rsid w:val="0078455D"/>
    <w:rsid w:val="007B4A7F"/>
    <w:rsid w:val="007D4E5A"/>
    <w:rsid w:val="007D55DF"/>
    <w:rsid w:val="007E6EF0"/>
    <w:rsid w:val="00801D13"/>
    <w:rsid w:val="00813904"/>
    <w:rsid w:val="00813D2C"/>
    <w:rsid w:val="008213C5"/>
    <w:rsid w:val="00825DDF"/>
    <w:rsid w:val="00836833"/>
    <w:rsid w:val="00851443"/>
    <w:rsid w:val="008636A8"/>
    <w:rsid w:val="00863EA2"/>
    <w:rsid w:val="0087046F"/>
    <w:rsid w:val="008768A1"/>
    <w:rsid w:val="00883570"/>
    <w:rsid w:val="008A07DE"/>
    <w:rsid w:val="008C3FB7"/>
    <w:rsid w:val="008C676D"/>
    <w:rsid w:val="008D1178"/>
    <w:rsid w:val="008D41C6"/>
    <w:rsid w:val="008F0820"/>
    <w:rsid w:val="00911121"/>
    <w:rsid w:val="00914DD8"/>
    <w:rsid w:val="00925A72"/>
    <w:rsid w:val="00931E32"/>
    <w:rsid w:val="009437DF"/>
    <w:rsid w:val="009447E1"/>
    <w:rsid w:val="00953F98"/>
    <w:rsid w:val="00954974"/>
    <w:rsid w:val="0096186C"/>
    <w:rsid w:val="009729C6"/>
    <w:rsid w:val="009730D7"/>
    <w:rsid w:val="00973851"/>
    <w:rsid w:val="00994B74"/>
    <w:rsid w:val="009958CE"/>
    <w:rsid w:val="00997036"/>
    <w:rsid w:val="009A306E"/>
    <w:rsid w:val="009B64DD"/>
    <w:rsid w:val="009C1E4B"/>
    <w:rsid w:val="009D40D0"/>
    <w:rsid w:val="009E4719"/>
    <w:rsid w:val="009F35EE"/>
    <w:rsid w:val="00A072EA"/>
    <w:rsid w:val="00A27D77"/>
    <w:rsid w:val="00A520D3"/>
    <w:rsid w:val="00A56D3A"/>
    <w:rsid w:val="00A64B15"/>
    <w:rsid w:val="00A80370"/>
    <w:rsid w:val="00AC73C6"/>
    <w:rsid w:val="00AD322F"/>
    <w:rsid w:val="00B2221B"/>
    <w:rsid w:val="00B27EAA"/>
    <w:rsid w:val="00B323EC"/>
    <w:rsid w:val="00B5362F"/>
    <w:rsid w:val="00B67298"/>
    <w:rsid w:val="00B779D6"/>
    <w:rsid w:val="00B874C3"/>
    <w:rsid w:val="00B9642E"/>
    <w:rsid w:val="00BB7154"/>
    <w:rsid w:val="00BD19A6"/>
    <w:rsid w:val="00BF7623"/>
    <w:rsid w:val="00C11DCC"/>
    <w:rsid w:val="00C36AB0"/>
    <w:rsid w:val="00C5257C"/>
    <w:rsid w:val="00C531B4"/>
    <w:rsid w:val="00C81FAA"/>
    <w:rsid w:val="00C84F9E"/>
    <w:rsid w:val="00CA229F"/>
    <w:rsid w:val="00CA26B7"/>
    <w:rsid w:val="00CB52DC"/>
    <w:rsid w:val="00CC0F6C"/>
    <w:rsid w:val="00CD51EF"/>
    <w:rsid w:val="00CE127E"/>
    <w:rsid w:val="00CF3B5C"/>
    <w:rsid w:val="00D05C36"/>
    <w:rsid w:val="00D17324"/>
    <w:rsid w:val="00D35F2C"/>
    <w:rsid w:val="00D54805"/>
    <w:rsid w:val="00D54FDE"/>
    <w:rsid w:val="00D55613"/>
    <w:rsid w:val="00D60645"/>
    <w:rsid w:val="00D71825"/>
    <w:rsid w:val="00D75E9C"/>
    <w:rsid w:val="00D87835"/>
    <w:rsid w:val="00D87952"/>
    <w:rsid w:val="00D92A69"/>
    <w:rsid w:val="00D9543A"/>
    <w:rsid w:val="00DA0881"/>
    <w:rsid w:val="00DA5E4A"/>
    <w:rsid w:val="00DD110F"/>
    <w:rsid w:val="00DF190A"/>
    <w:rsid w:val="00E20237"/>
    <w:rsid w:val="00E2347F"/>
    <w:rsid w:val="00E31D9A"/>
    <w:rsid w:val="00E7009A"/>
    <w:rsid w:val="00E70C09"/>
    <w:rsid w:val="00E76FED"/>
    <w:rsid w:val="00E77C49"/>
    <w:rsid w:val="00E80C6E"/>
    <w:rsid w:val="00EB7118"/>
    <w:rsid w:val="00ED1925"/>
    <w:rsid w:val="00F01A44"/>
    <w:rsid w:val="00F06196"/>
    <w:rsid w:val="00F50C8A"/>
    <w:rsid w:val="00F5756C"/>
    <w:rsid w:val="00F60403"/>
    <w:rsid w:val="00F81FB8"/>
    <w:rsid w:val="00FA2643"/>
    <w:rsid w:val="00FD4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BF1D7"/>
  <w15:chartTrackingRefBased/>
  <w15:docId w15:val="{7EFC00FF-8049-A642-9AC7-C4E695B7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7623"/>
    <w:pPr>
      <w:tabs>
        <w:tab w:val="center" w:pos="4419"/>
        <w:tab w:val="right" w:pos="8838"/>
      </w:tabs>
    </w:pPr>
  </w:style>
  <w:style w:type="character" w:customStyle="1" w:styleId="EncabezadoCar">
    <w:name w:val="Encabezado Car"/>
    <w:basedOn w:val="Fuentedeprrafopredeter"/>
    <w:link w:val="Encabezado"/>
    <w:uiPriority w:val="99"/>
    <w:rsid w:val="00BF7623"/>
  </w:style>
  <w:style w:type="paragraph" w:styleId="Piedepgina">
    <w:name w:val="footer"/>
    <w:basedOn w:val="Normal"/>
    <w:link w:val="PiedepginaCar"/>
    <w:uiPriority w:val="99"/>
    <w:unhideWhenUsed/>
    <w:rsid w:val="00BF7623"/>
    <w:pPr>
      <w:tabs>
        <w:tab w:val="center" w:pos="4419"/>
        <w:tab w:val="right" w:pos="8838"/>
      </w:tabs>
    </w:pPr>
  </w:style>
  <w:style w:type="character" w:customStyle="1" w:styleId="PiedepginaCar">
    <w:name w:val="Pie de página Car"/>
    <w:basedOn w:val="Fuentedeprrafopredeter"/>
    <w:link w:val="Piedepgina"/>
    <w:uiPriority w:val="99"/>
    <w:rsid w:val="00BF7623"/>
  </w:style>
  <w:style w:type="paragraph" w:customStyle="1" w:styleId="Prrafobsico">
    <w:name w:val="[Párrafo básico]"/>
    <w:basedOn w:val="Normal"/>
    <w:uiPriority w:val="99"/>
    <w:rsid w:val="00D54805"/>
    <w:pPr>
      <w:autoSpaceDE w:val="0"/>
      <w:autoSpaceDN w:val="0"/>
      <w:adjustRightInd w:val="0"/>
      <w:spacing w:line="288" w:lineRule="auto"/>
      <w:textAlignment w:val="center"/>
    </w:pPr>
    <w:rPr>
      <w:rFonts w:ascii="Minion Pro" w:hAnsi="Minion Pro" w:cs="Minion Pro"/>
      <w:color w:val="000000"/>
      <w:lang w:val="es-ES_tradnl"/>
    </w:rPr>
  </w:style>
  <w:style w:type="paragraph" w:styleId="Textodeglobo">
    <w:name w:val="Balloon Text"/>
    <w:basedOn w:val="Normal"/>
    <w:link w:val="TextodegloboCar"/>
    <w:uiPriority w:val="99"/>
    <w:semiHidden/>
    <w:unhideWhenUsed/>
    <w:rsid w:val="00ED19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925"/>
    <w:rPr>
      <w:rFonts w:ascii="Segoe UI" w:hAnsi="Segoe UI" w:cs="Segoe UI"/>
      <w:sz w:val="18"/>
      <w:szCs w:val="18"/>
    </w:rPr>
  </w:style>
  <w:style w:type="paragraph" w:styleId="NormalWeb">
    <w:name w:val="Normal (Web)"/>
    <w:basedOn w:val="Normal"/>
    <w:uiPriority w:val="99"/>
    <w:unhideWhenUsed/>
    <w:rsid w:val="00761155"/>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99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1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3156">
      <w:bodyDiv w:val="1"/>
      <w:marLeft w:val="0"/>
      <w:marRight w:val="0"/>
      <w:marTop w:val="0"/>
      <w:marBottom w:val="0"/>
      <w:divBdr>
        <w:top w:val="none" w:sz="0" w:space="0" w:color="auto"/>
        <w:left w:val="none" w:sz="0" w:space="0" w:color="auto"/>
        <w:bottom w:val="none" w:sz="0" w:space="0" w:color="auto"/>
        <w:right w:val="none" w:sz="0" w:space="0" w:color="auto"/>
      </w:divBdr>
    </w:div>
    <w:div w:id="343409101">
      <w:bodyDiv w:val="1"/>
      <w:marLeft w:val="0"/>
      <w:marRight w:val="0"/>
      <w:marTop w:val="0"/>
      <w:marBottom w:val="0"/>
      <w:divBdr>
        <w:top w:val="none" w:sz="0" w:space="0" w:color="auto"/>
        <w:left w:val="none" w:sz="0" w:space="0" w:color="auto"/>
        <w:bottom w:val="none" w:sz="0" w:space="0" w:color="auto"/>
        <w:right w:val="none" w:sz="0" w:space="0" w:color="auto"/>
      </w:divBdr>
    </w:div>
    <w:div w:id="766733098">
      <w:bodyDiv w:val="1"/>
      <w:marLeft w:val="0"/>
      <w:marRight w:val="0"/>
      <w:marTop w:val="0"/>
      <w:marBottom w:val="0"/>
      <w:divBdr>
        <w:top w:val="none" w:sz="0" w:space="0" w:color="auto"/>
        <w:left w:val="none" w:sz="0" w:space="0" w:color="auto"/>
        <w:bottom w:val="none" w:sz="0" w:space="0" w:color="auto"/>
        <w:right w:val="none" w:sz="0" w:space="0" w:color="auto"/>
      </w:divBdr>
    </w:div>
    <w:div w:id="800265813">
      <w:bodyDiv w:val="1"/>
      <w:marLeft w:val="0"/>
      <w:marRight w:val="0"/>
      <w:marTop w:val="0"/>
      <w:marBottom w:val="0"/>
      <w:divBdr>
        <w:top w:val="none" w:sz="0" w:space="0" w:color="auto"/>
        <w:left w:val="none" w:sz="0" w:space="0" w:color="auto"/>
        <w:bottom w:val="none" w:sz="0" w:space="0" w:color="auto"/>
        <w:right w:val="none" w:sz="0" w:space="0" w:color="auto"/>
      </w:divBdr>
    </w:div>
    <w:div w:id="1013993387">
      <w:bodyDiv w:val="1"/>
      <w:marLeft w:val="0"/>
      <w:marRight w:val="0"/>
      <w:marTop w:val="0"/>
      <w:marBottom w:val="0"/>
      <w:divBdr>
        <w:top w:val="none" w:sz="0" w:space="0" w:color="auto"/>
        <w:left w:val="none" w:sz="0" w:space="0" w:color="auto"/>
        <w:bottom w:val="none" w:sz="0" w:space="0" w:color="auto"/>
        <w:right w:val="none" w:sz="0" w:space="0" w:color="auto"/>
      </w:divBdr>
    </w:div>
    <w:div w:id="1209803807">
      <w:bodyDiv w:val="1"/>
      <w:marLeft w:val="0"/>
      <w:marRight w:val="0"/>
      <w:marTop w:val="0"/>
      <w:marBottom w:val="0"/>
      <w:divBdr>
        <w:top w:val="none" w:sz="0" w:space="0" w:color="auto"/>
        <w:left w:val="none" w:sz="0" w:space="0" w:color="auto"/>
        <w:bottom w:val="none" w:sz="0" w:space="0" w:color="auto"/>
        <w:right w:val="none" w:sz="0" w:space="0" w:color="auto"/>
      </w:divBdr>
    </w:div>
    <w:div w:id="1241718815">
      <w:bodyDiv w:val="1"/>
      <w:marLeft w:val="0"/>
      <w:marRight w:val="0"/>
      <w:marTop w:val="0"/>
      <w:marBottom w:val="0"/>
      <w:divBdr>
        <w:top w:val="none" w:sz="0" w:space="0" w:color="auto"/>
        <w:left w:val="none" w:sz="0" w:space="0" w:color="auto"/>
        <w:bottom w:val="none" w:sz="0" w:space="0" w:color="auto"/>
        <w:right w:val="none" w:sz="0" w:space="0" w:color="auto"/>
      </w:divBdr>
    </w:div>
    <w:div w:id="1418361765">
      <w:bodyDiv w:val="1"/>
      <w:marLeft w:val="0"/>
      <w:marRight w:val="0"/>
      <w:marTop w:val="0"/>
      <w:marBottom w:val="0"/>
      <w:divBdr>
        <w:top w:val="none" w:sz="0" w:space="0" w:color="auto"/>
        <w:left w:val="none" w:sz="0" w:space="0" w:color="auto"/>
        <w:bottom w:val="none" w:sz="0" w:space="0" w:color="auto"/>
        <w:right w:val="none" w:sz="0" w:space="0" w:color="auto"/>
      </w:divBdr>
    </w:div>
    <w:div w:id="1434280359">
      <w:bodyDiv w:val="1"/>
      <w:marLeft w:val="0"/>
      <w:marRight w:val="0"/>
      <w:marTop w:val="0"/>
      <w:marBottom w:val="0"/>
      <w:divBdr>
        <w:top w:val="none" w:sz="0" w:space="0" w:color="auto"/>
        <w:left w:val="none" w:sz="0" w:space="0" w:color="auto"/>
        <w:bottom w:val="none" w:sz="0" w:space="0" w:color="auto"/>
        <w:right w:val="none" w:sz="0" w:space="0" w:color="auto"/>
      </w:divBdr>
    </w:div>
    <w:div w:id="18953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84FA3-6C30-4E0A-8EC0-64BB3061A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1611</Words>
  <Characters>8866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Berenice Beltran Zuniga</cp:lastModifiedBy>
  <cp:revision>6</cp:revision>
  <cp:lastPrinted>2023-07-05T18:09:00Z</cp:lastPrinted>
  <dcterms:created xsi:type="dcterms:W3CDTF">2023-09-01T17:53:00Z</dcterms:created>
  <dcterms:modified xsi:type="dcterms:W3CDTF">2023-09-01T18:04:00Z</dcterms:modified>
</cp:coreProperties>
</file>