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1FE" w:rsidRPr="00C41E8F" w:rsidRDefault="00F811FE" w:rsidP="00C41E8F">
      <w:pPr>
        <w:jc w:val="both"/>
        <w:rPr>
          <w:rFonts w:cstheme="minorHAnsi"/>
          <w:sz w:val="22"/>
          <w:szCs w:val="22"/>
        </w:rPr>
      </w:pPr>
      <w:bookmarkStart w:id="0" w:name="_GoBack"/>
      <w:bookmarkEnd w:id="0"/>
      <w:r w:rsidRPr="00C41E8F">
        <w:rPr>
          <w:rFonts w:cstheme="minorHAnsi"/>
          <w:noProof/>
          <w:sz w:val="22"/>
          <w:szCs w:val="22"/>
          <w:lang w:eastAsia="es-MX"/>
        </w:rPr>
        <mc:AlternateContent>
          <mc:Choice Requires="wps">
            <w:drawing>
              <wp:anchor distT="45720" distB="45720" distL="114300" distR="114300" simplePos="0" relativeHeight="251659264" behindDoc="1" locked="0" layoutInCell="1" allowOverlap="1" wp14:anchorId="6FD82375" wp14:editId="51D534B1">
                <wp:simplePos x="0" y="0"/>
                <wp:positionH relativeFrom="margin">
                  <wp:align>right</wp:align>
                </wp:positionH>
                <wp:positionV relativeFrom="paragraph">
                  <wp:posOffset>-779907</wp:posOffset>
                </wp:positionV>
                <wp:extent cx="3053079" cy="614044"/>
                <wp:effectExtent l="0" t="0" r="14605" b="1524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079" cy="614044"/>
                        </a:xfrm>
                        <a:prstGeom prst="rect">
                          <a:avLst/>
                        </a:prstGeom>
                        <a:solidFill>
                          <a:srgbClr val="FFFFFF"/>
                        </a:solidFill>
                        <a:ln w="9525">
                          <a:solidFill>
                            <a:srgbClr val="000000"/>
                          </a:solidFill>
                          <a:miter lim="800000"/>
                          <a:headEnd/>
                          <a:tailEnd/>
                        </a:ln>
                      </wps:spPr>
                      <wps:txbx>
                        <w:txbxContent>
                          <w:p w:rsidR="00D325EE" w:rsidRPr="006357D9" w:rsidRDefault="00D325EE" w:rsidP="00D325EE">
                            <w:pPr>
                              <w:rPr>
                                <w:sz w:val="22"/>
                                <w:szCs w:val="22"/>
                              </w:rPr>
                            </w:pPr>
                            <w:r w:rsidRPr="006357D9">
                              <w:rPr>
                                <w:sz w:val="22"/>
                                <w:szCs w:val="22"/>
                              </w:rPr>
                              <w:t>DEPENDENCIA: SECRETARÍA DEL AYUNTAMIEN</w:t>
                            </w:r>
                            <w:r>
                              <w:rPr>
                                <w:sz w:val="22"/>
                                <w:szCs w:val="22"/>
                              </w:rPr>
                              <w:t>T</w:t>
                            </w:r>
                            <w:r w:rsidRPr="006357D9">
                              <w:rPr>
                                <w:sz w:val="22"/>
                                <w:szCs w:val="22"/>
                              </w:rPr>
                              <w:t>O</w:t>
                            </w:r>
                          </w:p>
                          <w:p w:rsidR="00D325EE" w:rsidRDefault="00D325EE" w:rsidP="00D325EE">
                            <w:pPr>
                              <w:rPr>
                                <w:sz w:val="22"/>
                                <w:szCs w:val="22"/>
                              </w:rPr>
                            </w:pPr>
                          </w:p>
                          <w:p w:rsidR="00D325EE" w:rsidRPr="006357D9" w:rsidRDefault="00D325EE" w:rsidP="00D325EE">
                            <w:pPr>
                              <w:rPr>
                                <w:sz w:val="22"/>
                                <w:szCs w:val="22"/>
                              </w:rPr>
                            </w:pPr>
                            <w:r w:rsidRPr="006357D9">
                              <w:rPr>
                                <w:sz w:val="22"/>
                                <w:szCs w:val="22"/>
                              </w:rPr>
                              <w:t>ACUERDO</w:t>
                            </w:r>
                            <w:r w:rsidRPr="004800EE">
                              <w:rPr>
                                <w:sz w:val="22"/>
                                <w:szCs w:val="22"/>
                              </w:rPr>
                              <w:t>: SO/AC-</w:t>
                            </w:r>
                            <w:r w:rsidR="0009380E">
                              <w:rPr>
                                <w:sz w:val="22"/>
                                <w:szCs w:val="22"/>
                              </w:rPr>
                              <w:t>437</w:t>
                            </w:r>
                            <w:r w:rsidR="00AE17F3">
                              <w:rPr>
                                <w:sz w:val="22"/>
                                <w:szCs w:val="22"/>
                              </w:rPr>
                              <w:t>/06-</w:t>
                            </w:r>
                            <w:r w:rsidR="00D2152B">
                              <w:rPr>
                                <w:sz w:val="22"/>
                                <w:szCs w:val="22"/>
                              </w:rPr>
                              <w:t>I</w:t>
                            </w:r>
                            <w:r w:rsidR="00AE17F3">
                              <w:rPr>
                                <w:sz w:val="22"/>
                                <w:szCs w:val="22"/>
                              </w:rPr>
                              <w:t>X</w:t>
                            </w:r>
                            <w:r w:rsidRPr="004800EE">
                              <w:rPr>
                                <w:sz w:val="22"/>
                                <w:szCs w:val="22"/>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D82375" id="_x0000_t202" coordsize="21600,21600" o:spt="202" path="m,l,21600r21600,l21600,xe">
                <v:stroke joinstyle="miter"/>
                <v:path gradientshapeok="t" o:connecttype="rect"/>
              </v:shapetype>
              <v:shape id="Cuadro de texto 2" o:spid="_x0000_s1026" type="#_x0000_t202" style="position:absolute;left:0;text-align:left;margin-left:189.2pt;margin-top:-61.4pt;width:240.4pt;height:48.3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">
                <v:textbox>
                  <w:txbxContent>
                    <w:p w:rsidR="00D325EE" w:rsidRPr="006357D9" w:rsidRDefault="00D325EE" w:rsidP="00D325EE">
                      <w:pPr>
                        <w:rPr>
                          <w:sz w:val="22"/>
                          <w:szCs w:val="22"/>
                        </w:rPr>
                      </w:pPr>
                      <w:r w:rsidRPr="006357D9">
                        <w:rPr>
                          <w:sz w:val="22"/>
                          <w:szCs w:val="22"/>
                        </w:rPr>
                        <w:t>DEPENDENCIA: SECRETARÍA DEL AYUNTAMIEN</w:t>
                      </w:r>
                      <w:r>
                        <w:rPr>
                          <w:sz w:val="22"/>
                          <w:szCs w:val="22"/>
                        </w:rPr>
                        <w:t>T</w:t>
                      </w:r>
                      <w:r w:rsidRPr="006357D9">
                        <w:rPr>
                          <w:sz w:val="22"/>
                          <w:szCs w:val="22"/>
                        </w:rPr>
                        <w:t>O</w:t>
                      </w:r>
                    </w:p>
                    <w:p w:rsidR="00D325EE" w:rsidRDefault="00D325EE" w:rsidP="00D325EE">
                      <w:pPr>
                        <w:rPr>
                          <w:sz w:val="22"/>
                          <w:szCs w:val="22"/>
                        </w:rPr>
                      </w:pPr>
                    </w:p>
                    <w:p w:rsidR="00D325EE" w:rsidRPr="006357D9" w:rsidRDefault="00D325EE" w:rsidP="00D325EE">
                      <w:pPr>
                        <w:rPr>
                          <w:sz w:val="22"/>
                          <w:szCs w:val="22"/>
                        </w:rPr>
                      </w:pPr>
                      <w:r w:rsidRPr="006357D9">
                        <w:rPr>
                          <w:sz w:val="22"/>
                          <w:szCs w:val="22"/>
                        </w:rPr>
                        <w:t>ACUERDO</w:t>
                      </w:r>
                      <w:r w:rsidRPr="004800EE">
                        <w:rPr>
                          <w:sz w:val="22"/>
                          <w:szCs w:val="22"/>
                        </w:rPr>
                        <w:t>: SO/AC-</w:t>
                      </w:r>
                      <w:r w:rsidR="0009380E">
                        <w:rPr>
                          <w:sz w:val="22"/>
                          <w:szCs w:val="22"/>
                        </w:rPr>
                        <w:t>437</w:t>
                      </w:r>
                      <w:r w:rsidR="00AE17F3">
                        <w:rPr>
                          <w:sz w:val="22"/>
                          <w:szCs w:val="22"/>
                        </w:rPr>
                        <w:t>/06-</w:t>
                      </w:r>
                      <w:r w:rsidR="00D2152B">
                        <w:rPr>
                          <w:sz w:val="22"/>
                          <w:szCs w:val="22"/>
                        </w:rPr>
                        <w:t>I</w:t>
                      </w:r>
                      <w:r w:rsidR="00AE17F3">
                        <w:rPr>
                          <w:sz w:val="22"/>
                          <w:szCs w:val="22"/>
                        </w:rPr>
                        <w:t>X</w:t>
                      </w:r>
                      <w:r w:rsidRPr="004800EE">
                        <w:rPr>
                          <w:sz w:val="22"/>
                          <w:szCs w:val="22"/>
                        </w:rPr>
                        <w:t>-2023.</w:t>
                      </w:r>
                    </w:p>
                  </w:txbxContent>
                </v:textbox>
                <w10:wrap anchorx="margin"/>
              </v:shape>
            </w:pict>
          </mc:Fallback>
        </mc:AlternateContent>
      </w:r>
    </w:p>
    <w:p w:rsidR="00D325EE" w:rsidRPr="00C41E8F" w:rsidRDefault="00D325EE" w:rsidP="00C41E8F">
      <w:pPr>
        <w:spacing w:line="276" w:lineRule="auto"/>
        <w:jc w:val="both"/>
        <w:rPr>
          <w:rFonts w:cstheme="minorHAnsi"/>
          <w:sz w:val="22"/>
          <w:szCs w:val="22"/>
        </w:rPr>
      </w:pPr>
      <w:r w:rsidRPr="00C41E8F">
        <w:rPr>
          <w:rFonts w:cstheme="minorHAnsi"/>
          <w:sz w:val="22"/>
          <w:szCs w:val="22"/>
        </w:rPr>
        <w:t>JOSÉ LUIS URIÓSTEGUI SALGADO, PRESIDENTE MUNICIPAL CONSTITUCIONAL DE CUERNAVACA, MORELOS, A SUS HABITANTES SABED:</w:t>
      </w:r>
    </w:p>
    <w:p w:rsidR="00D325EE" w:rsidRPr="00C41E8F" w:rsidRDefault="00D325EE" w:rsidP="00C41E8F">
      <w:pPr>
        <w:spacing w:line="276" w:lineRule="auto"/>
        <w:jc w:val="both"/>
        <w:rPr>
          <w:rFonts w:cstheme="minorHAnsi"/>
          <w:sz w:val="22"/>
          <w:szCs w:val="22"/>
        </w:rPr>
      </w:pPr>
    </w:p>
    <w:p w:rsidR="00D325EE" w:rsidRPr="00C41E8F" w:rsidRDefault="00D325EE" w:rsidP="00C41E8F">
      <w:pPr>
        <w:spacing w:line="276" w:lineRule="auto"/>
        <w:jc w:val="both"/>
        <w:rPr>
          <w:rFonts w:cstheme="minorHAnsi"/>
          <w:sz w:val="22"/>
          <w:szCs w:val="22"/>
        </w:rPr>
      </w:pPr>
      <w:r w:rsidRPr="00C41E8F">
        <w:rPr>
          <w:rFonts w:cstheme="minorHAnsi"/>
          <w:sz w:val="22"/>
          <w:szCs w:val="22"/>
        </w:rPr>
        <w:t>QUE EL AYUNTAMIENTO DE CUERNAVACA, MORELOS, EN USO DE LAS FACULTADES QUE LE CONFIEREN LOS ARTÍCULOS 115 DE LA CONSTITUCIÓN POLÍTICA DE LOS ESTADOS UNIDOS MEXICANOS; 112 Y 113 DE LA CONSTITUCIÓN POLÍTICA DEL ESTADO LIBRE Y SOBERANO DE MORELOS; 15, 24, FRACCIÓN I Y 38 FRACCIÓN XXXIII DE LA LEY ORGÁNICA MUNICIPAL DEL ESTADO DE MORELOS, Y;</w:t>
      </w:r>
    </w:p>
    <w:p w:rsidR="00A33187" w:rsidRPr="00C41E8F" w:rsidRDefault="00A33187" w:rsidP="00C41E8F">
      <w:pPr>
        <w:spacing w:line="276" w:lineRule="auto"/>
        <w:jc w:val="both"/>
        <w:rPr>
          <w:rFonts w:cstheme="minorHAnsi"/>
          <w:sz w:val="22"/>
          <w:szCs w:val="22"/>
        </w:rPr>
      </w:pPr>
    </w:p>
    <w:p w:rsidR="00D325EE" w:rsidRPr="00C41E8F" w:rsidRDefault="00D325EE" w:rsidP="00C41E8F">
      <w:pPr>
        <w:spacing w:line="276" w:lineRule="auto"/>
        <w:jc w:val="center"/>
        <w:rPr>
          <w:rFonts w:cstheme="minorHAnsi"/>
          <w:b/>
          <w:sz w:val="22"/>
          <w:szCs w:val="22"/>
        </w:rPr>
      </w:pPr>
      <w:r w:rsidRPr="00C41E8F">
        <w:rPr>
          <w:rFonts w:cstheme="minorHAnsi"/>
          <w:b/>
          <w:sz w:val="22"/>
          <w:szCs w:val="22"/>
        </w:rPr>
        <w:t>CONSIDERANDO</w:t>
      </w:r>
    </w:p>
    <w:p w:rsidR="00550D59" w:rsidRPr="00C41E8F" w:rsidRDefault="00550D59" w:rsidP="00C41E8F">
      <w:pPr>
        <w:spacing w:line="276" w:lineRule="auto"/>
        <w:jc w:val="center"/>
        <w:rPr>
          <w:rFonts w:cstheme="minorHAnsi"/>
          <w:b/>
          <w:sz w:val="22"/>
          <w:szCs w:val="22"/>
        </w:rPr>
      </w:pPr>
    </w:p>
    <w:p w:rsidR="0009380E" w:rsidRPr="00C41E8F" w:rsidRDefault="0009380E" w:rsidP="00C41E8F">
      <w:pPr>
        <w:tabs>
          <w:tab w:val="left" w:pos="0"/>
          <w:tab w:val="left" w:pos="9639"/>
        </w:tabs>
        <w:jc w:val="both"/>
        <w:rPr>
          <w:rFonts w:cstheme="minorHAnsi"/>
          <w:b/>
          <w:sz w:val="22"/>
          <w:szCs w:val="22"/>
        </w:rPr>
      </w:pPr>
      <w:r w:rsidRPr="00C41E8F">
        <w:rPr>
          <w:rFonts w:eastAsia="Gulim" w:cstheme="minorHAnsi"/>
          <w:bCs/>
          <w:sz w:val="22"/>
          <w:szCs w:val="22"/>
        </w:rPr>
        <w:t xml:space="preserve">Que </w:t>
      </w:r>
      <w:r w:rsidRPr="00C41E8F">
        <w:rPr>
          <w:rFonts w:eastAsia="Gulim" w:cstheme="minorHAnsi"/>
          <w:bCs/>
          <w:sz w:val="22"/>
          <w:szCs w:val="22"/>
          <w:lang w:val="es-ES"/>
        </w:rPr>
        <w:t>la Comisión Dictaminadora de Pensiones del Municipio de Cuernavaca, Morelos</w:t>
      </w:r>
      <w:r w:rsidRPr="00C41E8F">
        <w:rPr>
          <w:rFonts w:cstheme="minorHAnsi"/>
          <w:sz w:val="22"/>
          <w:szCs w:val="22"/>
          <w:lang w:val="es-ES"/>
        </w:rPr>
        <w:t>, realizó sesión ordinaria el día 10 de agosto de 2023; entre los asuntos tratados fue presentado para el análisis, estudio y dictamen correspondiente, la solicitud de pensión por</w:t>
      </w:r>
      <w:r w:rsidRPr="00C41E8F">
        <w:rPr>
          <w:rFonts w:cstheme="minorHAnsi"/>
          <w:b/>
          <w:sz w:val="22"/>
          <w:szCs w:val="22"/>
          <w:lang w:val="es-ES"/>
        </w:rPr>
        <w:t xml:space="preserve"> </w:t>
      </w:r>
      <w:r w:rsidRPr="00C41E8F">
        <w:rPr>
          <w:rFonts w:cstheme="minorHAnsi"/>
          <w:sz w:val="22"/>
          <w:szCs w:val="22"/>
          <w:lang w:val="es-ES"/>
        </w:rPr>
        <w:t>invalidez,</w:t>
      </w:r>
      <w:r w:rsidRPr="00C41E8F">
        <w:rPr>
          <w:rFonts w:cstheme="minorHAnsi"/>
          <w:b/>
          <w:sz w:val="22"/>
          <w:szCs w:val="22"/>
          <w:lang w:val="es-ES"/>
        </w:rPr>
        <w:t xml:space="preserve"> </w:t>
      </w:r>
      <w:r w:rsidRPr="00C41E8F">
        <w:rPr>
          <w:rFonts w:cstheme="minorHAnsi"/>
          <w:sz w:val="22"/>
          <w:szCs w:val="22"/>
          <w:lang w:val="es-ES"/>
        </w:rPr>
        <w:t>del ciudadano</w:t>
      </w:r>
      <w:r w:rsidRPr="00C41E8F">
        <w:rPr>
          <w:rFonts w:cstheme="minorHAnsi"/>
          <w:b/>
          <w:sz w:val="22"/>
          <w:szCs w:val="22"/>
          <w:lang w:val="es-ES"/>
        </w:rPr>
        <w:t xml:space="preserve"> </w:t>
      </w:r>
      <w:r w:rsidRPr="00C41E8F">
        <w:rPr>
          <w:rFonts w:cstheme="minorHAnsi"/>
          <w:b/>
          <w:sz w:val="22"/>
          <w:szCs w:val="22"/>
        </w:rPr>
        <w:t xml:space="preserve">PASCUAL RUÍZ HERNÁNDEZ, </w:t>
      </w:r>
      <w:r w:rsidRPr="00C41E8F">
        <w:rPr>
          <w:rFonts w:cstheme="minorHAnsi"/>
          <w:sz w:val="22"/>
          <w:szCs w:val="22"/>
        </w:rPr>
        <w:t xml:space="preserve">en cumplimiento a lo ordenado por el Tribunal de Justicia Administrativa del Estado de Morelos, dentro del Juicio Administrativo </w:t>
      </w:r>
      <w:proofErr w:type="spellStart"/>
      <w:r w:rsidRPr="00C41E8F">
        <w:rPr>
          <w:rFonts w:cstheme="minorHAnsi"/>
          <w:b/>
          <w:sz w:val="22"/>
          <w:szCs w:val="22"/>
        </w:rPr>
        <w:t>TJA</w:t>
      </w:r>
      <w:proofErr w:type="spellEnd"/>
      <w:r w:rsidRPr="00C41E8F">
        <w:rPr>
          <w:rFonts w:cstheme="minorHAnsi"/>
          <w:b/>
          <w:sz w:val="22"/>
          <w:szCs w:val="22"/>
        </w:rPr>
        <w:t>/4ªSERA/JRNF-116/2021.</w:t>
      </w:r>
    </w:p>
    <w:p w:rsidR="0009380E" w:rsidRPr="00C41E8F" w:rsidRDefault="0009380E" w:rsidP="00C41E8F">
      <w:pPr>
        <w:tabs>
          <w:tab w:val="left" w:pos="0"/>
          <w:tab w:val="left" w:pos="9639"/>
        </w:tabs>
        <w:jc w:val="both"/>
        <w:rPr>
          <w:rFonts w:cstheme="minorHAnsi"/>
          <w:b/>
          <w:sz w:val="22"/>
          <w:szCs w:val="22"/>
        </w:rPr>
      </w:pPr>
    </w:p>
    <w:p w:rsidR="0009380E" w:rsidRPr="00C41E8F" w:rsidRDefault="0009380E" w:rsidP="00C41E8F">
      <w:pPr>
        <w:tabs>
          <w:tab w:val="left" w:pos="0"/>
          <w:tab w:val="left" w:pos="9639"/>
        </w:tabs>
        <w:jc w:val="both"/>
        <w:rPr>
          <w:rFonts w:cstheme="minorHAnsi"/>
          <w:sz w:val="22"/>
          <w:szCs w:val="22"/>
          <w:lang w:val="es-ES"/>
        </w:rPr>
      </w:pPr>
      <w:r w:rsidRPr="00C41E8F">
        <w:rPr>
          <w:rFonts w:cstheme="minorHAnsi"/>
          <w:sz w:val="22"/>
          <w:szCs w:val="22"/>
          <w:lang w:val="es-ES"/>
        </w:rPr>
        <w:t xml:space="preserve">Que con fecha 03 de agosto del 2020, el </w:t>
      </w:r>
      <w:bookmarkStart w:id="1" w:name="_Hlk484010802"/>
      <w:r w:rsidRPr="00C41E8F">
        <w:rPr>
          <w:rFonts w:cstheme="minorHAnsi"/>
          <w:sz w:val="22"/>
          <w:szCs w:val="22"/>
          <w:lang w:val="es-ES"/>
        </w:rPr>
        <w:t>ciudadan</w:t>
      </w:r>
      <w:bookmarkEnd w:id="1"/>
      <w:r w:rsidRPr="00C41E8F">
        <w:rPr>
          <w:rFonts w:cstheme="minorHAnsi"/>
          <w:sz w:val="22"/>
          <w:szCs w:val="22"/>
          <w:lang w:val="es-ES"/>
        </w:rPr>
        <w:t xml:space="preserve">o </w:t>
      </w:r>
      <w:r w:rsidRPr="00C41E8F">
        <w:rPr>
          <w:rFonts w:cstheme="minorHAnsi"/>
          <w:b/>
          <w:sz w:val="22"/>
          <w:szCs w:val="22"/>
        </w:rPr>
        <w:t xml:space="preserve">PASCUAL RUÍZ HERNÁNDEZ </w:t>
      </w:r>
      <w:r w:rsidRPr="00C41E8F">
        <w:rPr>
          <w:rFonts w:cstheme="minorHAnsi"/>
          <w:sz w:val="22"/>
          <w:szCs w:val="22"/>
          <w:lang w:val="es-ES"/>
        </w:rPr>
        <w:t xml:space="preserve">por su propio derecho presentó por escrito ante este Ayuntamiento de Cuernavaca, Morelos, solicitud de Pensión por Invalidez, acompañando a su petición la documentación exigida por el artículo </w:t>
      </w:r>
      <w:r w:rsidRPr="00C41E8F">
        <w:rPr>
          <w:rFonts w:cstheme="minorHAnsi"/>
          <w:b/>
          <w:sz w:val="22"/>
          <w:szCs w:val="22"/>
          <w:lang w:val="es-ES"/>
        </w:rPr>
        <w:t>15, fracción I</w:t>
      </w:r>
      <w:r w:rsidRPr="00C41E8F">
        <w:rPr>
          <w:rFonts w:cstheme="minorHAnsi"/>
          <w:sz w:val="22"/>
          <w:szCs w:val="22"/>
          <w:lang w:val="es-ES"/>
        </w:rPr>
        <w:t>, de la Ley de Prestaciones de Seguridad Social de las Instituciones Policiales y de Procuración de Justicia del Sistema Estatal de Seguridad Pública.</w:t>
      </w:r>
    </w:p>
    <w:p w:rsidR="0009380E" w:rsidRPr="00C41E8F" w:rsidRDefault="0009380E" w:rsidP="00C41E8F">
      <w:pPr>
        <w:tabs>
          <w:tab w:val="left" w:pos="0"/>
          <w:tab w:val="left" w:pos="9639"/>
        </w:tabs>
        <w:jc w:val="both"/>
        <w:rPr>
          <w:rFonts w:cstheme="minorHAnsi"/>
          <w:sz w:val="22"/>
          <w:szCs w:val="22"/>
          <w:lang w:val="es-ES"/>
        </w:rPr>
      </w:pPr>
    </w:p>
    <w:p w:rsidR="00C41E8F" w:rsidRPr="00C41E8F" w:rsidRDefault="00C41E8F" w:rsidP="00C41E8F">
      <w:pPr>
        <w:tabs>
          <w:tab w:val="left" w:pos="0"/>
          <w:tab w:val="left" w:pos="9639"/>
        </w:tabs>
        <w:jc w:val="both"/>
        <w:rPr>
          <w:rFonts w:cstheme="minorHAnsi"/>
          <w:sz w:val="22"/>
          <w:szCs w:val="22"/>
          <w:lang w:val="es-ES"/>
        </w:rPr>
      </w:pPr>
      <w:r w:rsidRPr="00C41E8F">
        <w:rPr>
          <w:rFonts w:cstheme="minorHAnsi"/>
          <w:sz w:val="22"/>
          <w:szCs w:val="22"/>
          <w:lang w:val="es-ES"/>
        </w:rPr>
        <w:t xml:space="preserve">Que con fecha 03 de agosto del 2020, el ciudadano </w:t>
      </w:r>
      <w:r w:rsidRPr="00C41E8F">
        <w:rPr>
          <w:rFonts w:cstheme="minorHAnsi"/>
          <w:b/>
          <w:sz w:val="22"/>
          <w:szCs w:val="22"/>
        </w:rPr>
        <w:t xml:space="preserve">PASCUAL RUÍZ HERNÁNDEZ </w:t>
      </w:r>
      <w:r w:rsidRPr="00C41E8F">
        <w:rPr>
          <w:rFonts w:cstheme="minorHAnsi"/>
          <w:sz w:val="22"/>
          <w:szCs w:val="22"/>
          <w:lang w:val="es-ES"/>
        </w:rPr>
        <w:t xml:space="preserve">por su propio derecho presentó por escrito ante este Ayuntamiento de Cuernavaca, Morelos, solicitud de Pensión por Invalidez, acompañando a su petición la documentación exigida por el artículo </w:t>
      </w:r>
      <w:r w:rsidRPr="00C41E8F">
        <w:rPr>
          <w:rFonts w:cstheme="minorHAnsi"/>
          <w:b/>
          <w:sz w:val="22"/>
          <w:szCs w:val="22"/>
          <w:lang w:val="es-ES"/>
        </w:rPr>
        <w:t>15, fracción I</w:t>
      </w:r>
      <w:r w:rsidRPr="00C41E8F">
        <w:rPr>
          <w:rFonts w:cstheme="minorHAnsi"/>
          <w:sz w:val="22"/>
          <w:szCs w:val="22"/>
          <w:lang w:val="es-ES"/>
        </w:rPr>
        <w:t>, de la Ley de Prestaciones de Seguridad Social de las Instituciones Policiales y de Procuración de Justicia del Sistema Estatal de Seguridad Pública, como lo son:</w:t>
      </w:r>
    </w:p>
    <w:p w:rsidR="00C41E8F" w:rsidRPr="00C41E8F" w:rsidRDefault="00C41E8F" w:rsidP="00C41E8F">
      <w:pPr>
        <w:tabs>
          <w:tab w:val="left" w:pos="0"/>
          <w:tab w:val="left" w:pos="9639"/>
        </w:tabs>
        <w:jc w:val="both"/>
        <w:rPr>
          <w:rFonts w:cstheme="minorHAnsi"/>
          <w:sz w:val="22"/>
          <w:szCs w:val="22"/>
          <w:lang w:val="es-ES"/>
        </w:rPr>
      </w:pPr>
    </w:p>
    <w:p w:rsidR="00C41E8F" w:rsidRPr="00C41E8F" w:rsidRDefault="00C41E8F" w:rsidP="00C41E8F">
      <w:pPr>
        <w:tabs>
          <w:tab w:val="left" w:pos="0"/>
          <w:tab w:val="left" w:pos="9639"/>
        </w:tabs>
        <w:jc w:val="both"/>
        <w:rPr>
          <w:rFonts w:cstheme="minorHAnsi"/>
          <w:sz w:val="22"/>
          <w:szCs w:val="22"/>
          <w:lang w:val="es-ES"/>
        </w:rPr>
      </w:pPr>
      <w:r w:rsidRPr="00C41E8F">
        <w:rPr>
          <w:rFonts w:cstheme="minorHAnsi"/>
          <w:sz w:val="22"/>
          <w:szCs w:val="22"/>
          <w:lang w:val="es-ES"/>
        </w:rPr>
        <w:t xml:space="preserve">a) Copia certificada del Acta de nacimiento de quien solicita, con número de folio 3534923, expedida por el Juez del Registro del Estado Civil de </w:t>
      </w:r>
      <w:proofErr w:type="spellStart"/>
      <w:r w:rsidRPr="00C41E8F">
        <w:rPr>
          <w:rFonts w:cstheme="minorHAnsi"/>
          <w:sz w:val="22"/>
          <w:szCs w:val="22"/>
          <w:lang w:val="es-ES"/>
        </w:rPr>
        <w:t>Atempan</w:t>
      </w:r>
      <w:proofErr w:type="spellEnd"/>
      <w:r w:rsidRPr="00C41E8F">
        <w:rPr>
          <w:rFonts w:cstheme="minorHAnsi"/>
          <w:sz w:val="22"/>
          <w:szCs w:val="22"/>
          <w:lang w:val="es-ES"/>
        </w:rPr>
        <w:t xml:space="preserve">, Municipio de </w:t>
      </w:r>
      <w:proofErr w:type="spellStart"/>
      <w:r w:rsidRPr="00C41E8F">
        <w:rPr>
          <w:rFonts w:cstheme="minorHAnsi"/>
          <w:sz w:val="22"/>
          <w:szCs w:val="22"/>
          <w:lang w:val="es-ES"/>
        </w:rPr>
        <w:t>Atempan</w:t>
      </w:r>
      <w:proofErr w:type="spellEnd"/>
      <w:r w:rsidRPr="00C41E8F">
        <w:rPr>
          <w:rFonts w:cstheme="minorHAnsi"/>
          <w:sz w:val="22"/>
          <w:szCs w:val="22"/>
          <w:lang w:val="es-ES"/>
        </w:rPr>
        <w:t>, Puebla, con número de acta 00163, registrada en el libro 01, con fecha de expedición del 06 de marzo del 2009.</w:t>
      </w:r>
    </w:p>
    <w:p w:rsidR="00C41E8F" w:rsidRPr="00C41E8F" w:rsidRDefault="00C41E8F" w:rsidP="00C41E8F">
      <w:pPr>
        <w:tabs>
          <w:tab w:val="left" w:pos="0"/>
          <w:tab w:val="left" w:pos="9639"/>
        </w:tabs>
        <w:jc w:val="both"/>
        <w:rPr>
          <w:rFonts w:cstheme="minorHAnsi"/>
          <w:sz w:val="22"/>
          <w:szCs w:val="22"/>
          <w:lang w:val="es-ES"/>
        </w:rPr>
      </w:pPr>
    </w:p>
    <w:p w:rsidR="00C41E8F" w:rsidRPr="00C41E8F" w:rsidRDefault="00C41E8F" w:rsidP="00C41E8F">
      <w:pPr>
        <w:tabs>
          <w:tab w:val="left" w:pos="0"/>
          <w:tab w:val="left" w:pos="9639"/>
        </w:tabs>
        <w:jc w:val="both"/>
        <w:rPr>
          <w:rFonts w:cstheme="minorHAnsi"/>
          <w:sz w:val="22"/>
          <w:szCs w:val="22"/>
          <w:lang w:val="es-ES"/>
        </w:rPr>
      </w:pPr>
      <w:r w:rsidRPr="00C41E8F">
        <w:rPr>
          <w:rFonts w:cstheme="minorHAnsi"/>
          <w:sz w:val="22"/>
          <w:szCs w:val="22"/>
          <w:lang w:val="es-ES"/>
        </w:rPr>
        <w:t>b) Hoja de Servicios, expedida por la entonces Subsecretaría de Recursos Humanos del Ayuntamiento de Cuernavaca, Morelos, el 30 de julio del 2020.</w:t>
      </w:r>
    </w:p>
    <w:p w:rsidR="00C41E8F" w:rsidRPr="00C41E8F" w:rsidRDefault="00C41E8F" w:rsidP="00C41E8F">
      <w:pPr>
        <w:tabs>
          <w:tab w:val="left" w:pos="0"/>
          <w:tab w:val="left" w:pos="9639"/>
        </w:tabs>
        <w:jc w:val="both"/>
        <w:rPr>
          <w:rFonts w:cstheme="minorHAnsi"/>
          <w:sz w:val="22"/>
          <w:szCs w:val="22"/>
          <w:lang w:val="es-ES"/>
        </w:rPr>
      </w:pPr>
    </w:p>
    <w:p w:rsidR="00C41E8F" w:rsidRPr="00C41E8F" w:rsidRDefault="00C41E8F" w:rsidP="00C41E8F">
      <w:pPr>
        <w:tabs>
          <w:tab w:val="left" w:pos="0"/>
          <w:tab w:val="left" w:pos="9639"/>
        </w:tabs>
        <w:jc w:val="both"/>
        <w:rPr>
          <w:rFonts w:cstheme="minorHAnsi"/>
          <w:sz w:val="22"/>
          <w:szCs w:val="22"/>
          <w:lang w:val="es-ES"/>
        </w:rPr>
      </w:pPr>
      <w:r w:rsidRPr="00C41E8F">
        <w:rPr>
          <w:rFonts w:cstheme="minorHAnsi"/>
          <w:sz w:val="22"/>
          <w:szCs w:val="22"/>
          <w:lang w:val="es-ES"/>
        </w:rPr>
        <w:t>c) Carta de Certificación de Salario, expedida por la entonces Subsecretaría de Recursos Humanos del Ayuntamiento de Cuernavaca, Morelos, el 30 de julio del 2020.</w:t>
      </w:r>
    </w:p>
    <w:p w:rsidR="00C41E8F" w:rsidRPr="00C41E8F" w:rsidRDefault="00C41E8F" w:rsidP="00C41E8F">
      <w:pPr>
        <w:tabs>
          <w:tab w:val="left" w:pos="0"/>
          <w:tab w:val="left" w:pos="9639"/>
        </w:tabs>
        <w:jc w:val="both"/>
        <w:rPr>
          <w:rFonts w:cstheme="minorHAnsi"/>
          <w:sz w:val="22"/>
          <w:szCs w:val="22"/>
          <w:lang w:val="es-ES"/>
        </w:rPr>
      </w:pPr>
    </w:p>
    <w:p w:rsidR="00C41E8F" w:rsidRPr="00C41E8F" w:rsidRDefault="00C41E8F" w:rsidP="00C41E8F">
      <w:pPr>
        <w:tabs>
          <w:tab w:val="left" w:pos="0"/>
          <w:tab w:val="left" w:pos="9639"/>
        </w:tabs>
        <w:jc w:val="both"/>
        <w:rPr>
          <w:rFonts w:cstheme="minorHAnsi"/>
          <w:sz w:val="22"/>
          <w:szCs w:val="22"/>
          <w:lang w:val="es-ES"/>
        </w:rPr>
      </w:pPr>
      <w:r w:rsidRPr="00C41E8F">
        <w:rPr>
          <w:rFonts w:cstheme="minorHAnsi"/>
          <w:sz w:val="22"/>
          <w:szCs w:val="22"/>
          <w:lang w:val="es-ES"/>
        </w:rPr>
        <w:t xml:space="preserve">d) </w:t>
      </w:r>
      <w:r w:rsidRPr="00C41E8F">
        <w:rPr>
          <w:rFonts w:cstheme="minorHAnsi"/>
          <w:i/>
          <w:sz w:val="22"/>
          <w:szCs w:val="22"/>
          <w:lang w:val="es-ES"/>
        </w:rPr>
        <w:t>“</w:t>
      </w:r>
      <w:r w:rsidRPr="00C41E8F">
        <w:rPr>
          <w:rFonts w:cstheme="minorHAnsi"/>
          <w:b/>
          <w:i/>
          <w:sz w:val="22"/>
          <w:szCs w:val="22"/>
          <w:lang w:val="es-ES"/>
        </w:rPr>
        <w:t>CERTIFICADO MÉDICO POR ENFERMEDAD GENERAL PARA TRABAJADORES DEL H. AYUNTAMIENTO DE CUERNAVACA Y CUAUTLA</w:t>
      </w:r>
      <w:r w:rsidRPr="00C41E8F">
        <w:rPr>
          <w:rFonts w:cstheme="minorHAnsi"/>
          <w:i/>
          <w:sz w:val="22"/>
          <w:szCs w:val="22"/>
          <w:lang w:val="es-ES"/>
        </w:rPr>
        <w:t>”</w:t>
      </w:r>
      <w:r w:rsidRPr="00C41E8F">
        <w:rPr>
          <w:rFonts w:cstheme="minorHAnsi"/>
          <w:sz w:val="22"/>
          <w:szCs w:val="22"/>
          <w:lang w:val="es-ES"/>
        </w:rPr>
        <w:t xml:space="preserve">, expedido por la Dirección del Hospital Regional “Centenario de la Revolución Mexicana”, Alta especialidad Emiliano Zapata, Morelos, perteneciente al Instituto de Seguridad y Servicios Sociales de los Trabajadores del Estado, </w:t>
      </w:r>
      <w:proofErr w:type="spellStart"/>
      <w:r w:rsidRPr="00C41E8F">
        <w:rPr>
          <w:rFonts w:cstheme="minorHAnsi"/>
          <w:sz w:val="22"/>
          <w:szCs w:val="22"/>
          <w:lang w:val="es-ES"/>
        </w:rPr>
        <w:t>ISSSTE</w:t>
      </w:r>
      <w:proofErr w:type="spellEnd"/>
      <w:r w:rsidRPr="00C41E8F">
        <w:rPr>
          <w:rFonts w:cstheme="minorHAnsi"/>
          <w:sz w:val="22"/>
          <w:szCs w:val="22"/>
          <w:lang w:val="es-ES"/>
        </w:rPr>
        <w:t>, con fecha de expedición del 26 de marzo del 2020.</w:t>
      </w:r>
    </w:p>
    <w:p w:rsidR="00C41E8F" w:rsidRPr="00C41E8F" w:rsidRDefault="00C41E8F" w:rsidP="00C41E8F">
      <w:pPr>
        <w:tabs>
          <w:tab w:val="left" w:pos="0"/>
          <w:tab w:val="left" w:pos="9639"/>
        </w:tabs>
        <w:jc w:val="both"/>
        <w:rPr>
          <w:rFonts w:cstheme="minorHAnsi"/>
          <w:sz w:val="22"/>
          <w:szCs w:val="22"/>
          <w:lang w:val="es-ES"/>
        </w:rPr>
      </w:pPr>
    </w:p>
    <w:p w:rsidR="00C41E8F" w:rsidRPr="00C41E8F" w:rsidRDefault="00C41E8F" w:rsidP="00C41E8F">
      <w:pPr>
        <w:jc w:val="both"/>
        <w:rPr>
          <w:rFonts w:cstheme="minorHAnsi"/>
          <w:sz w:val="22"/>
          <w:szCs w:val="22"/>
          <w:lang w:val="es-ES"/>
        </w:rPr>
      </w:pPr>
      <w:r w:rsidRPr="00C41E8F">
        <w:rPr>
          <w:rFonts w:cstheme="minorHAnsi"/>
          <w:sz w:val="22"/>
          <w:szCs w:val="22"/>
          <w:lang w:val="es-ES"/>
        </w:rPr>
        <w:t xml:space="preserve">Por lo que se procede a analizar la procedencia de la solicitud de pensión que nos ocupa, con base a los artículos 8, 43, fracción II inciso a), 47, fracción II, inciso a), 68, primer párrafo, 105 primer párrafo, de la Ley del Sistema de Seguridad Pública del Estado de Morelos vigente a partir del 25 de agosto de 2009, y artículos 2, fracción I, 4 fracción X, de la Ley de Prestaciones de Seguridad Social de las Instituciones Policiales y de Procuración de Justicia del Sistema Estatal de Seguridad Pública. </w:t>
      </w:r>
    </w:p>
    <w:p w:rsidR="00C41E8F" w:rsidRPr="00C41E8F" w:rsidRDefault="00C41E8F" w:rsidP="00C41E8F">
      <w:pPr>
        <w:tabs>
          <w:tab w:val="left" w:pos="0"/>
          <w:tab w:val="left" w:pos="9639"/>
        </w:tabs>
        <w:jc w:val="both"/>
        <w:rPr>
          <w:rFonts w:cstheme="minorHAnsi"/>
          <w:sz w:val="22"/>
          <w:szCs w:val="22"/>
          <w:lang w:val="es-ES"/>
        </w:rPr>
      </w:pPr>
    </w:p>
    <w:p w:rsidR="0009380E" w:rsidRPr="00C41E8F" w:rsidRDefault="0009380E" w:rsidP="00C41E8F">
      <w:pPr>
        <w:jc w:val="both"/>
        <w:rPr>
          <w:rFonts w:cstheme="minorHAnsi"/>
          <w:i/>
          <w:sz w:val="22"/>
          <w:szCs w:val="22"/>
        </w:rPr>
      </w:pPr>
      <w:r w:rsidRPr="00C41E8F">
        <w:rPr>
          <w:rFonts w:cstheme="minorHAnsi"/>
          <w:sz w:val="22"/>
          <w:szCs w:val="22"/>
          <w:lang w:val="es-ES"/>
        </w:rPr>
        <w:t xml:space="preserve">Posteriormente mediante escrito presentado el diecisiete de noviembre de dos mil veintiuno ante el Tribunal de Justicia Administrativa del Estado de Morelos, compareció </w:t>
      </w:r>
      <w:r w:rsidRPr="00C41E8F">
        <w:rPr>
          <w:rFonts w:cstheme="minorHAnsi"/>
          <w:b/>
          <w:sz w:val="22"/>
          <w:szCs w:val="22"/>
        </w:rPr>
        <w:t>PASCUAL RUÍZ HERNÁNDEZ</w:t>
      </w:r>
      <w:r w:rsidRPr="00C41E8F">
        <w:rPr>
          <w:rFonts w:cstheme="minorHAnsi"/>
          <w:sz w:val="22"/>
          <w:szCs w:val="22"/>
          <w:lang w:val="es-ES"/>
        </w:rPr>
        <w:t>, por propio derecho, interponiendo juicio de negativa ficta en contra de la autoridad demanda, consistente en</w:t>
      </w:r>
      <w:r w:rsidRPr="00C41E8F">
        <w:rPr>
          <w:rFonts w:cstheme="minorHAnsi"/>
          <w:sz w:val="22"/>
          <w:szCs w:val="22"/>
        </w:rPr>
        <w:t xml:space="preserve">: </w:t>
      </w:r>
      <w:r w:rsidRPr="00C41E8F">
        <w:rPr>
          <w:rFonts w:cstheme="minorHAnsi"/>
          <w:i/>
          <w:sz w:val="22"/>
          <w:szCs w:val="22"/>
        </w:rPr>
        <w:t>“La negativa ficta configurada al escrito con acuse de tres de agosto de dos mil veinte, en el cual solicité la tramitación de mi pensión por jubilación y la omisión del pago de las prestaciones a las que tengo derecho por todo el tiempo que duró la relación laboral, es decir, del 01 de febrero del 2002 hasta que las autoridades demandadas emitan el acuerdo de jubilación correspondiente.” (SIC)</w:t>
      </w:r>
      <w:r w:rsidR="00C41E8F" w:rsidRPr="00C41E8F">
        <w:rPr>
          <w:rFonts w:cstheme="minorHAnsi"/>
          <w:i/>
          <w:sz w:val="22"/>
          <w:szCs w:val="22"/>
        </w:rPr>
        <w:t>.</w:t>
      </w:r>
    </w:p>
    <w:p w:rsidR="0009380E" w:rsidRPr="00C41E8F" w:rsidRDefault="0009380E" w:rsidP="00C41E8F">
      <w:pPr>
        <w:jc w:val="both"/>
        <w:rPr>
          <w:rFonts w:cstheme="minorHAnsi"/>
          <w:sz w:val="22"/>
          <w:szCs w:val="22"/>
        </w:rPr>
      </w:pPr>
    </w:p>
    <w:p w:rsidR="0009380E" w:rsidRPr="00C41E8F" w:rsidRDefault="0009380E" w:rsidP="00C41E8F">
      <w:pPr>
        <w:jc w:val="both"/>
        <w:rPr>
          <w:rFonts w:cstheme="minorHAnsi"/>
          <w:sz w:val="22"/>
          <w:szCs w:val="22"/>
        </w:rPr>
      </w:pPr>
      <w:r w:rsidRPr="00C41E8F">
        <w:rPr>
          <w:rFonts w:cstheme="minorHAnsi"/>
          <w:sz w:val="22"/>
          <w:szCs w:val="22"/>
        </w:rPr>
        <w:t xml:space="preserve">En este sentido mediante sentencia definitiva emitida por el Pleno del Tribunal de Justicia Administrativa del Estado de Morelos en sesión de fecha veintitrés de noviembre de dos mil veintidós, dictada dentro del Juicio Administrativo </w:t>
      </w:r>
      <w:proofErr w:type="spellStart"/>
      <w:r w:rsidRPr="00C41E8F">
        <w:rPr>
          <w:rFonts w:cstheme="minorHAnsi"/>
          <w:b/>
          <w:sz w:val="22"/>
          <w:szCs w:val="22"/>
        </w:rPr>
        <w:t>TJA</w:t>
      </w:r>
      <w:proofErr w:type="spellEnd"/>
      <w:r w:rsidRPr="00C41E8F">
        <w:rPr>
          <w:rFonts w:cstheme="minorHAnsi"/>
          <w:b/>
          <w:sz w:val="22"/>
          <w:szCs w:val="22"/>
        </w:rPr>
        <w:t>/4ªSERA/JRNF-116/2021</w:t>
      </w:r>
      <w:r w:rsidRPr="00C41E8F">
        <w:rPr>
          <w:rFonts w:cstheme="minorHAnsi"/>
          <w:sz w:val="22"/>
          <w:szCs w:val="22"/>
        </w:rPr>
        <w:t>, misma que establece en los efectos de la sentencia lo siguiente:</w:t>
      </w:r>
    </w:p>
    <w:p w:rsidR="0009380E" w:rsidRPr="00C41E8F" w:rsidRDefault="0009380E" w:rsidP="00C41E8F">
      <w:pPr>
        <w:jc w:val="both"/>
        <w:rPr>
          <w:rFonts w:cstheme="minorHAnsi"/>
          <w:sz w:val="22"/>
          <w:szCs w:val="22"/>
        </w:rPr>
      </w:pPr>
    </w:p>
    <w:p w:rsidR="0009380E" w:rsidRPr="00C41E8F" w:rsidRDefault="0009380E" w:rsidP="00C41E8F">
      <w:pPr>
        <w:jc w:val="both"/>
        <w:rPr>
          <w:rFonts w:cstheme="minorHAnsi"/>
          <w:i/>
          <w:sz w:val="15"/>
          <w:szCs w:val="15"/>
        </w:rPr>
      </w:pPr>
      <w:r w:rsidRPr="00C41E8F">
        <w:rPr>
          <w:rFonts w:cstheme="minorHAnsi"/>
          <w:i/>
          <w:sz w:val="15"/>
          <w:szCs w:val="15"/>
        </w:rPr>
        <w:t>“</w:t>
      </w:r>
      <w:r w:rsidRPr="00C41E8F">
        <w:rPr>
          <w:rFonts w:cstheme="minorHAnsi"/>
          <w:b/>
          <w:i/>
          <w:sz w:val="15"/>
          <w:szCs w:val="15"/>
        </w:rPr>
        <w:t xml:space="preserve">I.- </w:t>
      </w:r>
      <w:r w:rsidRPr="00C41E8F">
        <w:rPr>
          <w:rFonts w:cstheme="minorHAnsi"/>
          <w:i/>
          <w:sz w:val="15"/>
          <w:szCs w:val="15"/>
        </w:rPr>
        <w:t>De conformidad a los artículos 18 apartado B fracción II inciso b) de la Ley Orgánica, 15 último párrafo de la Ley de Prestaciones de Seguridad y 20 del Acuerdo por medio del cual se emiten las Bases Generales para la expedición de Pensiones de los Servidores Públicos de los Municipios del Estado de Morelos, se declara la ilegalidad de la negativa ficta en relación al oficio de fecha tres de agosto del año en curso.</w:t>
      </w:r>
    </w:p>
    <w:p w:rsidR="0009380E" w:rsidRPr="00C41E8F" w:rsidRDefault="0009380E" w:rsidP="00C41E8F">
      <w:pPr>
        <w:jc w:val="both"/>
        <w:rPr>
          <w:rFonts w:cstheme="minorHAnsi"/>
          <w:i/>
          <w:sz w:val="15"/>
          <w:szCs w:val="15"/>
        </w:rPr>
      </w:pPr>
    </w:p>
    <w:p w:rsidR="0009380E" w:rsidRPr="00C41E8F" w:rsidRDefault="0009380E" w:rsidP="00C41E8F">
      <w:pPr>
        <w:jc w:val="both"/>
        <w:rPr>
          <w:rFonts w:cstheme="minorHAnsi"/>
          <w:i/>
          <w:sz w:val="15"/>
          <w:szCs w:val="15"/>
        </w:rPr>
      </w:pPr>
      <w:r w:rsidRPr="00C41E8F">
        <w:rPr>
          <w:rFonts w:cstheme="minorHAnsi"/>
          <w:i/>
          <w:sz w:val="15"/>
          <w:szCs w:val="15"/>
        </w:rPr>
        <w:t xml:space="preserve">2.- Con fundamento en los artículos 15 de la Ley de Prestaciones de Seguridad, Cuarto Transitorio del Acuerdo por medio del cual se emiten las Bases Generales para la expedición de Pensiones de los Servidores Públicos de los Municipios del Estado de Morelos, publicado el once de febrero de dos mil quince en el periódico oficial Tierra y Libertad número 5261 segunda sección; y 34 al 53 del Reglamento de Pensiones del Ayuntamiento de Cuernavaca, Morelos; se condena a la Autoridad demandada para que </w:t>
      </w:r>
      <w:r w:rsidRPr="00C41E8F">
        <w:rPr>
          <w:rFonts w:cstheme="minorHAnsi"/>
          <w:b/>
          <w:i/>
          <w:sz w:val="15"/>
          <w:szCs w:val="15"/>
          <w:u w:val="single"/>
        </w:rPr>
        <w:t xml:space="preserve">un término de treinta días hábiles, se pronuncie respecto de la solicitud de jubilación por pensión de invalidez que pretende el </w:t>
      </w:r>
      <w:proofErr w:type="spellStart"/>
      <w:r w:rsidRPr="00C41E8F">
        <w:rPr>
          <w:rFonts w:cstheme="minorHAnsi"/>
          <w:b/>
          <w:i/>
          <w:sz w:val="15"/>
          <w:szCs w:val="15"/>
          <w:u w:val="single"/>
        </w:rPr>
        <w:t>promovente</w:t>
      </w:r>
      <w:proofErr w:type="spellEnd"/>
      <w:r w:rsidRPr="00C41E8F">
        <w:rPr>
          <w:rFonts w:cstheme="minorHAnsi"/>
          <w:b/>
          <w:i/>
          <w:sz w:val="15"/>
          <w:szCs w:val="15"/>
          <w:u w:val="single"/>
        </w:rPr>
        <w:t xml:space="preserve"> PASCUAL RUÍZ HERNÁNDEZ;</w:t>
      </w:r>
      <w:r w:rsidRPr="00C41E8F">
        <w:rPr>
          <w:rFonts w:cstheme="minorHAnsi"/>
          <w:i/>
          <w:sz w:val="15"/>
          <w:szCs w:val="15"/>
        </w:rPr>
        <w:t xml:space="preserve"> ahora bien, en caso de que el Actor sea beneficiado por el Acuerdo de pensión respectivo, la autoridad demandada deberá pronunciarse conforme a derecho en relación a las prestaciones Autónomas solicitadas por el Actor en este juicio.</w:t>
      </w:r>
    </w:p>
    <w:p w:rsidR="0009380E" w:rsidRPr="00C41E8F" w:rsidRDefault="0009380E" w:rsidP="00C41E8F">
      <w:pPr>
        <w:jc w:val="both"/>
        <w:rPr>
          <w:rFonts w:cstheme="minorHAnsi"/>
          <w:i/>
          <w:sz w:val="15"/>
          <w:szCs w:val="15"/>
        </w:rPr>
      </w:pPr>
      <w:r w:rsidRPr="00C41E8F">
        <w:rPr>
          <w:rFonts w:cstheme="minorHAnsi"/>
          <w:i/>
          <w:sz w:val="15"/>
          <w:szCs w:val="15"/>
        </w:rPr>
        <w:t>Se advierte a la Autoridad demandada, que deberá tomar en cuenta los siguientes fundamentos jurídicos para los pronunciamientos correspondientes:</w:t>
      </w:r>
    </w:p>
    <w:p w:rsidR="0009380E" w:rsidRPr="00C41E8F" w:rsidRDefault="0009380E" w:rsidP="00C41E8F">
      <w:pPr>
        <w:jc w:val="both"/>
        <w:rPr>
          <w:rFonts w:cstheme="minorHAnsi"/>
          <w:i/>
          <w:sz w:val="15"/>
          <w:szCs w:val="15"/>
        </w:rPr>
      </w:pPr>
    </w:p>
    <w:p w:rsidR="0009380E" w:rsidRPr="00C41E8F" w:rsidRDefault="0009380E" w:rsidP="00C41E8F">
      <w:pPr>
        <w:jc w:val="both"/>
        <w:rPr>
          <w:rFonts w:cstheme="minorHAnsi"/>
          <w:b/>
          <w:i/>
          <w:sz w:val="15"/>
          <w:szCs w:val="15"/>
        </w:rPr>
      </w:pPr>
      <w:r w:rsidRPr="00C41E8F">
        <w:rPr>
          <w:rFonts w:cstheme="minorHAnsi"/>
          <w:b/>
          <w:i/>
          <w:sz w:val="15"/>
          <w:szCs w:val="15"/>
        </w:rPr>
        <w:t>A</w:t>
      </w:r>
      <w:proofErr w:type="gramStart"/>
      <w:r w:rsidRPr="00C41E8F">
        <w:rPr>
          <w:rFonts w:cstheme="minorHAnsi"/>
          <w:b/>
          <w:i/>
          <w:sz w:val="15"/>
          <w:szCs w:val="15"/>
        </w:rPr>
        <w:t>).-</w:t>
      </w:r>
      <w:proofErr w:type="gramEnd"/>
      <w:r w:rsidRPr="00C41E8F">
        <w:rPr>
          <w:rFonts w:cstheme="minorHAnsi"/>
          <w:b/>
          <w:i/>
          <w:sz w:val="15"/>
          <w:szCs w:val="15"/>
        </w:rPr>
        <w:t xml:space="preserve"> Respecto a la solicitud de pensión por invalidez:</w:t>
      </w:r>
    </w:p>
    <w:p w:rsidR="0009380E" w:rsidRPr="00C41E8F" w:rsidRDefault="0009380E" w:rsidP="00C41E8F">
      <w:pPr>
        <w:jc w:val="both"/>
        <w:rPr>
          <w:rFonts w:cstheme="minorHAnsi"/>
          <w:b/>
          <w:i/>
          <w:sz w:val="15"/>
          <w:szCs w:val="15"/>
        </w:rPr>
      </w:pPr>
    </w:p>
    <w:tbl>
      <w:tblPr>
        <w:tblStyle w:val="Tablaconcuadrcula"/>
        <w:tblW w:w="8250" w:type="dxa"/>
        <w:tblInd w:w="534" w:type="dxa"/>
        <w:tblLook w:val="04A0" w:firstRow="1" w:lastRow="0" w:firstColumn="1" w:lastColumn="0" w:noHBand="0" w:noVBand="1"/>
      </w:tblPr>
      <w:tblGrid>
        <w:gridCol w:w="4281"/>
        <w:gridCol w:w="3969"/>
      </w:tblGrid>
      <w:tr w:rsidR="0009380E" w:rsidRPr="00C41E8F" w:rsidTr="00962DD8">
        <w:tc>
          <w:tcPr>
            <w:tcW w:w="4281" w:type="dxa"/>
          </w:tcPr>
          <w:p w:rsidR="0009380E" w:rsidRPr="00C41E8F" w:rsidRDefault="0009380E" w:rsidP="00C41E8F">
            <w:pPr>
              <w:jc w:val="center"/>
              <w:rPr>
                <w:rFonts w:asciiTheme="minorHAnsi" w:hAnsiTheme="minorHAnsi" w:cstheme="minorHAnsi"/>
                <w:b/>
                <w:i/>
                <w:sz w:val="15"/>
                <w:szCs w:val="15"/>
                <w:lang w:val="es-MX"/>
              </w:rPr>
            </w:pPr>
            <w:r w:rsidRPr="00C41E8F">
              <w:rPr>
                <w:rFonts w:asciiTheme="minorHAnsi" w:hAnsiTheme="minorHAnsi" w:cstheme="minorHAnsi"/>
                <w:b/>
                <w:i/>
                <w:sz w:val="15"/>
                <w:szCs w:val="15"/>
                <w:lang w:val="es-MX"/>
              </w:rPr>
              <w:t>Normatividad</w:t>
            </w:r>
          </w:p>
        </w:tc>
        <w:tc>
          <w:tcPr>
            <w:tcW w:w="3969" w:type="dxa"/>
          </w:tcPr>
          <w:p w:rsidR="0009380E" w:rsidRPr="00C41E8F" w:rsidRDefault="0009380E" w:rsidP="00C41E8F">
            <w:pPr>
              <w:jc w:val="center"/>
              <w:rPr>
                <w:rFonts w:asciiTheme="minorHAnsi" w:hAnsiTheme="minorHAnsi" w:cstheme="minorHAnsi"/>
                <w:b/>
                <w:i/>
                <w:sz w:val="15"/>
                <w:szCs w:val="15"/>
              </w:rPr>
            </w:pPr>
            <w:r w:rsidRPr="00C41E8F">
              <w:rPr>
                <w:rFonts w:asciiTheme="minorHAnsi" w:hAnsiTheme="minorHAnsi" w:cstheme="minorHAnsi"/>
                <w:b/>
                <w:i/>
                <w:sz w:val="15"/>
                <w:szCs w:val="15"/>
                <w:lang w:val="es-MX"/>
              </w:rPr>
              <w:t>Artículo</w:t>
            </w:r>
          </w:p>
        </w:tc>
      </w:tr>
      <w:tr w:rsidR="0009380E" w:rsidRPr="00C41E8F" w:rsidTr="00962DD8">
        <w:tc>
          <w:tcPr>
            <w:tcW w:w="4281" w:type="dxa"/>
          </w:tcPr>
          <w:p w:rsidR="0009380E" w:rsidRPr="00C41E8F" w:rsidRDefault="0009380E" w:rsidP="00C41E8F">
            <w:pPr>
              <w:jc w:val="both"/>
              <w:rPr>
                <w:rFonts w:asciiTheme="minorHAnsi" w:hAnsiTheme="minorHAnsi" w:cstheme="minorHAnsi"/>
                <w:i/>
                <w:sz w:val="15"/>
                <w:szCs w:val="15"/>
                <w:lang w:val="es-MX"/>
              </w:rPr>
            </w:pPr>
            <w:r w:rsidRPr="00C41E8F">
              <w:rPr>
                <w:rFonts w:asciiTheme="minorHAnsi" w:hAnsiTheme="minorHAnsi" w:cstheme="minorHAnsi"/>
                <w:i/>
                <w:sz w:val="15"/>
                <w:szCs w:val="15"/>
                <w:lang w:val="es-MX"/>
              </w:rPr>
              <w:t>Acuerdo por medio del cual se emiten las Bases Generales para la expedición de Pensiones de los Servidores Públicos de los Municipios del Estado de Morelos Publicado el 11 de febrero de 2015 en el periódico oficial Tierra y Libertad número 5261 segunda sección</w:t>
            </w:r>
          </w:p>
        </w:tc>
        <w:tc>
          <w:tcPr>
            <w:tcW w:w="3969" w:type="dxa"/>
          </w:tcPr>
          <w:p w:rsidR="0009380E" w:rsidRPr="00C41E8F" w:rsidRDefault="0009380E" w:rsidP="00C41E8F">
            <w:pPr>
              <w:jc w:val="both"/>
              <w:rPr>
                <w:rFonts w:asciiTheme="minorHAnsi" w:hAnsiTheme="minorHAnsi" w:cstheme="minorHAnsi"/>
                <w:i/>
                <w:sz w:val="15"/>
                <w:szCs w:val="15"/>
              </w:rPr>
            </w:pPr>
            <w:r w:rsidRPr="00C41E8F">
              <w:rPr>
                <w:rFonts w:asciiTheme="minorHAnsi" w:hAnsiTheme="minorHAnsi" w:cstheme="minorHAnsi"/>
                <w:i/>
                <w:sz w:val="15"/>
                <w:szCs w:val="15"/>
                <w:lang w:val="es-MX"/>
              </w:rPr>
              <w:t xml:space="preserve">Artículo Cuarto Transitorio </w:t>
            </w:r>
          </w:p>
          <w:p w:rsidR="0009380E" w:rsidRPr="00C41E8F" w:rsidRDefault="0009380E" w:rsidP="00C41E8F">
            <w:pPr>
              <w:jc w:val="both"/>
              <w:rPr>
                <w:rFonts w:asciiTheme="minorHAnsi" w:hAnsiTheme="minorHAnsi" w:cstheme="minorHAnsi"/>
                <w:i/>
                <w:sz w:val="15"/>
                <w:szCs w:val="15"/>
              </w:rPr>
            </w:pPr>
          </w:p>
        </w:tc>
      </w:tr>
      <w:tr w:rsidR="0009380E" w:rsidRPr="00C41E8F" w:rsidTr="00962DD8">
        <w:tc>
          <w:tcPr>
            <w:tcW w:w="4281" w:type="dxa"/>
          </w:tcPr>
          <w:p w:rsidR="0009380E" w:rsidRPr="00C41E8F" w:rsidRDefault="0009380E" w:rsidP="00C41E8F">
            <w:pPr>
              <w:jc w:val="both"/>
              <w:rPr>
                <w:rFonts w:asciiTheme="minorHAnsi" w:hAnsiTheme="minorHAnsi" w:cstheme="minorHAnsi"/>
                <w:i/>
                <w:sz w:val="15"/>
                <w:szCs w:val="15"/>
                <w:lang w:val="es-MX"/>
              </w:rPr>
            </w:pPr>
            <w:r w:rsidRPr="00C41E8F">
              <w:rPr>
                <w:rFonts w:asciiTheme="minorHAnsi" w:hAnsiTheme="minorHAnsi" w:cstheme="minorHAnsi"/>
                <w:i/>
                <w:sz w:val="15"/>
                <w:szCs w:val="15"/>
                <w:lang w:val="es-MX"/>
              </w:rPr>
              <w:t xml:space="preserve">Reglamento de Pensiones del Ayuntamiento de Cuernavaca, Morelos, mismo que fue publicado el veintiocho de septiembre del </w:t>
            </w:r>
            <w:r w:rsidRPr="00C41E8F">
              <w:rPr>
                <w:rFonts w:asciiTheme="minorHAnsi" w:hAnsiTheme="minorHAnsi" w:cstheme="minorHAnsi"/>
                <w:i/>
                <w:sz w:val="15"/>
                <w:szCs w:val="15"/>
                <w:lang w:val="es-MX"/>
              </w:rPr>
              <w:lastRenderedPageBreak/>
              <w:t xml:space="preserve">dos mil veintidós en el periódico oficial Tierra y Libertad número 6121 </w:t>
            </w:r>
          </w:p>
        </w:tc>
        <w:tc>
          <w:tcPr>
            <w:tcW w:w="3969" w:type="dxa"/>
          </w:tcPr>
          <w:p w:rsidR="0009380E" w:rsidRPr="00C41E8F" w:rsidRDefault="0009380E" w:rsidP="00C41E8F">
            <w:pPr>
              <w:jc w:val="both"/>
              <w:rPr>
                <w:rFonts w:asciiTheme="minorHAnsi" w:hAnsiTheme="minorHAnsi" w:cstheme="minorHAnsi"/>
                <w:i/>
                <w:sz w:val="15"/>
                <w:szCs w:val="15"/>
                <w:lang w:val="es-MX"/>
              </w:rPr>
            </w:pPr>
          </w:p>
        </w:tc>
      </w:tr>
    </w:tbl>
    <w:p w:rsidR="0009380E" w:rsidRPr="00C41E8F" w:rsidRDefault="00C41E8F" w:rsidP="00C41E8F">
      <w:pPr>
        <w:jc w:val="both"/>
        <w:rPr>
          <w:rFonts w:cstheme="minorHAnsi"/>
          <w:sz w:val="22"/>
          <w:szCs w:val="22"/>
          <w:lang w:val="es-ES"/>
        </w:rPr>
      </w:pPr>
      <w:r w:rsidRPr="00C41E8F">
        <w:rPr>
          <w:rFonts w:cstheme="minorHAnsi"/>
          <w:sz w:val="22"/>
          <w:szCs w:val="22"/>
          <w:lang w:val="es-ES"/>
        </w:rPr>
        <w:lastRenderedPageBreak/>
        <w:t>(SIC).</w:t>
      </w:r>
    </w:p>
    <w:p w:rsidR="00C41E8F" w:rsidRPr="00C41E8F" w:rsidRDefault="00C41E8F" w:rsidP="00C41E8F">
      <w:pPr>
        <w:jc w:val="both"/>
        <w:rPr>
          <w:rFonts w:cstheme="minorHAnsi"/>
          <w:sz w:val="22"/>
          <w:szCs w:val="22"/>
          <w:lang w:val="es-ES"/>
        </w:rPr>
      </w:pPr>
    </w:p>
    <w:p w:rsidR="00C41E8F" w:rsidRPr="00C41E8F" w:rsidRDefault="00C41E8F" w:rsidP="00C41E8F">
      <w:pPr>
        <w:tabs>
          <w:tab w:val="left" w:pos="0"/>
        </w:tabs>
        <w:jc w:val="both"/>
        <w:rPr>
          <w:rFonts w:cstheme="minorHAnsi"/>
          <w:b/>
          <w:sz w:val="23"/>
          <w:szCs w:val="23"/>
        </w:rPr>
      </w:pPr>
      <w:r w:rsidRPr="00C41E8F">
        <w:rPr>
          <w:rFonts w:eastAsia="Times New Roman" w:cstheme="minorHAnsi"/>
          <w:sz w:val="23"/>
          <w:szCs w:val="23"/>
          <w:lang w:eastAsia="es-MX"/>
        </w:rPr>
        <w:t xml:space="preserve">En mérito de lo anteriormente expuesto y siguiendo estrictamente los lineamientos vertidos en la sentencia que se cumplimenta, con la finalidad de dar respuesta el escrito de solicitud de pensión recibida con fecha tres de agosto del año dos mil veinte, esta Comisión Dictaminadora emite </w:t>
      </w:r>
      <w:r w:rsidRPr="00C41E8F">
        <w:rPr>
          <w:rFonts w:eastAsia="Times New Roman" w:cstheme="minorHAnsi"/>
          <w:sz w:val="23"/>
          <w:szCs w:val="23"/>
          <w:lang w:eastAsia="es-MX"/>
        </w:rPr>
        <w:t xml:space="preserve">el </w:t>
      </w:r>
      <w:r w:rsidRPr="00C41E8F">
        <w:rPr>
          <w:rFonts w:cstheme="minorHAnsi"/>
          <w:b/>
          <w:sz w:val="23"/>
          <w:szCs w:val="23"/>
          <w:lang w:val="es-ES"/>
        </w:rPr>
        <w:t xml:space="preserve">DICTAMEN POR EL QUE SE NIEGA PENSIÓN POR INVALIDEZ AL CIUDADANO </w:t>
      </w:r>
      <w:r w:rsidRPr="00C41E8F">
        <w:rPr>
          <w:rFonts w:cstheme="minorHAnsi"/>
          <w:b/>
          <w:sz w:val="23"/>
          <w:szCs w:val="23"/>
        </w:rPr>
        <w:t>PASCUAL RUÍZ HERNÁNDEZ</w:t>
      </w:r>
      <w:r w:rsidRPr="00C41E8F">
        <w:rPr>
          <w:rFonts w:cstheme="minorHAnsi"/>
          <w:b/>
          <w:sz w:val="23"/>
          <w:szCs w:val="23"/>
        </w:rPr>
        <w:t>.</w:t>
      </w:r>
    </w:p>
    <w:p w:rsidR="00C41E8F" w:rsidRPr="00C41E8F" w:rsidRDefault="00C41E8F" w:rsidP="00C41E8F">
      <w:pPr>
        <w:tabs>
          <w:tab w:val="left" w:pos="0"/>
        </w:tabs>
        <w:jc w:val="both"/>
        <w:rPr>
          <w:rFonts w:cstheme="minorHAnsi"/>
          <w:sz w:val="22"/>
          <w:szCs w:val="22"/>
          <w:lang w:val="es-ES"/>
        </w:rPr>
      </w:pPr>
    </w:p>
    <w:p w:rsidR="00C41E8F" w:rsidRPr="00C41E8F" w:rsidRDefault="00C41E8F" w:rsidP="00C41E8F">
      <w:pPr>
        <w:tabs>
          <w:tab w:val="left" w:pos="0"/>
          <w:tab w:val="left" w:pos="9639"/>
        </w:tabs>
        <w:jc w:val="both"/>
        <w:rPr>
          <w:rFonts w:cstheme="minorHAnsi"/>
          <w:sz w:val="23"/>
          <w:szCs w:val="23"/>
          <w:lang w:val="es-ES"/>
        </w:rPr>
      </w:pPr>
      <w:r w:rsidRPr="00C41E8F">
        <w:rPr>
          <w:rFonts w:eastAsia="Times New Roman" w:cstheme="minorHAnsi"/>
          <w:sz w:val="23"/>
          <w:szCs w:val="23"/>
          <w:lang w:eastAsia="es-MX"/>
        </w:rPr>
        <w:t xml:space="preserve">El ciudadano </w:t>
      </w:r>
      <w:r w:rsidRPr="00C41E8F">
        <w:rPr>
          <w:rFonts w:cstheme="minorHAnsi"/>
          <w:b/>
          <w:sz w:val="23"/>
          <w:szCs w:val="23"/>
        </w:rPr>
        <w:t>PASCUAL RUÍZ HERNÁNDEZ</w:t>
      </w:r>
      <w:r w:rsidRPr="00C41E8F">
        <w:rPr>
          <w:rFonts w:cstheme="minorHAnsi"/>
          <w:b/>
          <w:sz w:val="23"/>
          <w:szCs w:val="23"/>
          <w:lang w:val="es-ES"/>
        </w:rPr>
        <w:t xml:space="preserve">, </w:t>
      </w:r>
      <w:r w:rsidRPr="00C41E8F">
        <w:rPr>
          <w:rFonts w:cstheme="minorHAnsi"/>
          <w:sz w:val="23"/>
          <w:szCs w:val="23"/>
          <w:lang w:val="es-ES"/>
        </w:rPr>
        <w:t xml:space="preserve">presentó el 03 de agosto del 2020, por su propio derecho, ante el Ayuntamiento de Cuernavaca, Morelos, solicitud de Pensión por Invalidez de conformidad con la hipótesis contemplada por el </w:t>
      </w:r>
      <w:r w:rsidRPr="00C41E8F">
        <w:rPr>
          <w:rFonts w:cstheme="minorHAnsi"/>
          <w:b/>
          <w:sz w:val="23"/>
          <w:szCs w:val="23"/>
          <w:lang w:val="es-ES"/>
        </w:rPr>
        <w:t>artículo 18</w:t>
      </w:r>
      <w:r w:rsidRPr="00C41E8F">
        <w:rPr>
          <w:rFonts w:cstheme="minorHAnsi"/>
          <w:sz w:val="23"/>
          <w:szCs w:val="23"/>
          <w:lang w:val="es-ES"/>
        </w:rPr>
        <w:t xml:space="preserve"> de la Ley de Prestaciones de Seguridad Social de las Instituciones Policiales y de Procuración de Justicia del Sistema Estatal de Seguridad Pública, acompañando a su petición la documentación exigida por el artículo </w:t>
      </w:r>
      <w:r w:rsidRPr="00C41E8F">
        <w:rPr>
          <w:rFonts w:cstheme="minorHAnsi"/>
          <w:b/>
          <w:sz w:val="23"/>
          <w:szCs w:val="23"/>
          <w:lang w:val="es-ES"/>
        </w:rPr>
        <w:t>15, fracción I</w:t>
      </w:r>
      <w:r w:rsidRPr="00C41E8F">
        <w:rPr>
          <w:rFonts w:cstheme="minorHAnsi"/>
          <w:sz w:val="23"/>
          <w:szCs w:val="23"/>
          <w:lang w:val="es-ES"/>
        </w:rPr>
        <w:t>, del marco legal antes mencionado.</w:t>
      </w:r>
    </w:p>
    <w:p w:rsidR="00C41E8F" w:rsidRPr="00C41E8F" w:rsidRDefault="00C41E8F" w:rsidP="00C41E8F">
      <w:pPr>
        <w:tabs>
          <w:tab w:val="left" w:pos="0"/>
          <w:tab w:val="left" w:pos="9639"/>
        </w:tabs>
        <w:jc w:val="both"/>
        <w:rPr>
          <w:rFonts w:cstheme="minorHAnsi"/>
          <w:sz w:val="23"/>
          <w:szCs w:val="23"/>
          <w:lang w:val="es-ES"/>
        </w:rPr>
      </w:pPr>
    </w:p>
    <w:p w:rsidR="00C41E8F" w:rsidRPr="00C41E8F" w:rsidRDefault="00C41E8F" w:rsidP="00C41E8F">
      <w:pPr>
        <w:jc w:val="both"/>
        <w:rPr>
          <w:rFonts w:cstheme="minorHAnsi"/>
          <w:sz w:val="23"/>
          <w:szCs w:val="23"/>
          <w:lang w:val="es-ES"/>
        </w:rPr>
      </w:pPr>
      <w:r w:rsidRPr="00C41E8F">
        <w:rPr>
          <w:rFonts w:cstheme="minorHAnsi"/>
          <w:sz w:val="23"/>
          <w:szCs w:val="23"/>
          <w:lang w:val="es-ES"/>
        </w:rPr>
        <w:t xml:space="preserve">Que en el caso que se estudia, el ciudadano </w:t>
      </w:r>
      <w:r w:rsidRPr="00C41E8F">
        <w:rPr>
          <w:rFonts w:cstheme="minorHAnsi"/>
          <w:b/>
          <w:sz w:val="23"/>
          <w:szCs w:val="23"/>
        </w:rPr>
        <w:t>PASCUAL RUÍZ HERNÁNDEZ,</w:t>
      </w:r>
      <w:r w:rsidRPr="00C41E8F">
        <w:rPr>
          <w:rFonts w:cstheme="minorHAnsi"/>
          <w:sz w:val="23"/>
          <w:szCs w:val="23"/>
          <w:lang w:val="es-ES"/>
        </w:rPr>
        <w:t xml:space="preserve"> presta sus servicios en el Ayuntamiento de Cuernavaca, Morelos, donde ha desempeñado los siguientes cargos: Policía Raso en la Dirección de Policía Preventiva Metropolitana, del 01 de febrero del 2002 al 15 de febrero del 2010; Policía Raso en la Dirección General de Policía Preventiva, del 16 de febrero del 2010 al 15 de junio del 2012; Policía Tercero en la Dirección General de Policía Preventiva, del 16 de junio del 2012 al 31 de diciembre del 2018; Policía Tercero en la Subsecretaría de Policía Preventiva, del 01 de enero del 2019 al 28 de febrero del 2022; y como Policía Tercero en la Dirección General de la Policía Preventiva, del 01 de marzo del 2022 al 13 de julio del 2023. Fecha en que fue actualizada, mediante sistema interno de la Dirección General de Recursos Humanos, y con la que se actualizó la Hoja de Servicios expedida el 30 de julio del 2020.</w:t>
      </w:r>
    </w:p>
    <w:p w:rsidR="00C41E8F" w:rsidRPr="00C41E8F" w:rsidRDefault="00C41E8F" w:rsidP="00C41E8F">
      <w:pPr>
        <w:jc w:val="both"/>
        <w:rPr>
          <w:rFonts w:cstheme="minorHAnsi"/>
          <w:sz w:val="23"/>
          <w:szCs w:val="23"/>
          <w:lang w:val="es-ES"/>
        </w:rPr>
      </w:pPr>
    </w:p>
    <w:p w:rsidR="00C41E8F" w:rsidRPr="00C41E8F" w:rsidRDefault="00C41E8F" w:rsidP="00C41E8F">
      <w:pPr>
        <w:jc w:val="both"/>
        <w:rPr>
          <w:rFonts w:cstheme="minorHAnsi"/>
          <w:sz w:val="23"/>
          <w:szCs w:val="23"/>
          <w:lang w:val="es-ES"/>
        </w:rPr>
      </w:pPr>
      <w:r w:rsidRPr="00C41E8F">
        <w:rPr>
          <w:rFonts w:cstheme="minorHAnsi"/>
          <w:sz w:val="23"/>
          <w:szCs w:val="23"/>
          <w:lang w:val="es-ES"/>
        </w:rPr>
        <w:t xml:space="preserve">Que del análisis practicado a la documentación antes relacionada y una vez realizado el proceso de investigación que establece el artículo 41, fracción XXXV de la Ley Orgánica Municipal del Estado de Morelos, se comprobó fehacientemente la antigüedad del ciudadano </w:t>
      </w:r>
      <w:r w:rsidRPr="00C41E8F">
        <w:rPr>
          <w:rFonts w:cstheme="minorHAnsi"/>
          <w:b/>
          <w:sz w:val="23"/>
          <w:szCs w:val="23"/>
        </w:rPr>
        <w:t>PASCUAL RUÍZ HERNÁNDEZ</w:t>
      </w:r>
      <w:r w:rsidRPr="00C41E8F">
        <w:rPr>
          <w:rFonts w:cstheme="minorHAnsi"/>
          <w:sz w:val="23"/>
          <w:szCs w:val="23"/>
          <w:lang w:val="es-ES"/>
        </w:rPr>
        <w:t xml:space="preserve"> por lo que se acreditan </w:t>
      </w:r>
      <w:r w:rsidRPr="00C41E8F">
        <w:rPr>
          <w:rFonts w:cstheme="minorHAnsi"/>
          <w:b/>
          <w:sz w:val="23"/>
          <w:szCs w:val="23"/>
          <w:lang w:val="es-ES"/>
        </w:rPr>
        <w:t xml:space="preserve">21 años, 05 meses y 07 días </w:t>
      </w:r>
      <w:r w:rsidRPr="00C41E8F">
        <w:rPr>
          <w:rFonts w:cstheme="minorHAnsi"/>
          <w:sz w:val="23"/>
          <w:szCs w:val="23"/>
          <w:lang w:val="es-ES"/>
        </w:rPr>
        <w:t xml:space="preserve">laborados </w:t>
      </w:r>
      <w:r w:rsidRPr="00C41E8F">
        <w:rPr>
          <w:rFonts w:cstheme="minorHAnsi"/>
          <w:b/>
          <w:sz w:val="23"/>
          <w:szCs w:val="23"/>
          <w:lang w:val="es-ES"/>
        </w:rPr>
        <w:t>ininterrumpidamente</w:t>
      </w:r>
      <w:r w:rsidRPr="00C41E8F">
        <w:rPr>
          <w:rFonts w:cstheme="minorHAnsi"/>
          <w:sz w:val="23"/>
          <w:szCs w:val="23"/>
          <w:lang w:val="es-ES"/>
        </w:rPr>
        <w:t>.</w:t>
      </w:r>
    </w:p>
    <w:p w:rsidR="00C41E8F" w:rsidRPr="00C41E8F" w:rsidRDefault="00C41E8F" w:rsidP="00C41E8F">
      <w:pPr>
        <w:jc w:val="both"/>
        <w:rPr>
          <w:rFonts w:cstheme="minorHAnsi"/>
          <w:sz w:val="23"/>
          <w:szCs w:val="23"/>
          <w:lang w:val="es-ES"/>
        </w:rPr>
      </w:pPr>
    </w:p>
    <w:p w:rsidR="00C41E8F" w:rsidRPr="00C41E8F" w:rsidRDefault="00C41E8F" w:rsidP="00C41E8F">
      <w:pPr>
        <w:jc w:val="both"/>
        <w:rPr>
          <w:rFonts w:cstheme="minorHAnsi"/>
          <w:sz w:val="23"/>
          <w:szCs w:val="23"/>
          <w:lang w:val="es-ES"/>
        </w:rPr>
      </w:pPr>
      <w:r w:rsidRPr="00C41E8F">
        <w:rPr>
          <w:rFonts w:cstheme="minorHAnsi"/>
          <w:sz w:val="23"/>
          <w:szCs w:val="23"/>
          <w:lang w:val="es-ES"/>
        </w:rPr>
        <w:t xml:space="preserve">Ahora bien, </w:t>
      </w:r>
      <w:r w:rsidRPr="00C41E8F">
        <w:rPr>
          <w:rFonts w:cstheme="minorHAnsi"/>
          <w:sz w:val="23"/>
          <w:szCs w:val="23"/>
        </w:rPr>
        <w:t xml:space="preserve">a efecto de dar cumplimiento a la sentencia definitiva de fecha veintitrés de noviembre de dos mil veintidós, dictada por el Pleno del Tribunal de Justicia Administrativa del Estado de Morelos, dentro del juicio administrativo </w:t>
      </w:r>
      <w:proofErr w:type="spellStart"/>
      <w:r w:rsidRPr="00C41E8F">
        <w:rPr>
          <w:rFonts w:cstheme="minorHAnsi"/>
          <w:b/>
          <w:sz w:val="23"/>
          <w:szCs w:val="23"/>
        </w:rPr>
        <w:t>TJA</w:t>
      </w:r>
      <w:proofErr w:type="spellEnd"/>
      <w:r w:rsidRPr="00C41E8F">
        <w:rPr>
          <w:rFonts w:cstheme="minorHAnsi"/>
          <w:b/>
          <w:sz w:val="23"/>
          <w:szCs w:val="23"/>
        </w:rPr>
        <w:t xml:space="preserve">/4ªSERA/JRNF-116/2021, </w:t>
      </w:r>
      <w:r w:rsidRPr="00C41E8F">
        <w:rPr>
          <w:rFonts w:cstheme="minorHAnsi"/>
          <w:sz w:val="23"/>
          <w:szCs w:val="23"/>
        </w:rPr>
        <w:t xml:space="preserve">en el entendido de pronunciarnos respecto de la solicitud de </w:t>
      </w:r>
      <w:r w:rsidRPr="00C41E8F">
        <w:rPr>
          <w:rFonts w:cstheme="minorHAnsi"/>
          <w:i/>
          <w:sz w:val="23"/>
          <w:szCs w:val="23"/>
        </w:rPr>
        <w:t>“jubilación por pensión de invalidez” (SIC)</w:t>
      </w:r>
      <w:r w:rsidRPr="00C41E8F">
        <w:rPr>
          <w:rFonts w:cstheme="minorHAnsi"/>
          <w:sz w:val="23"/>
          <w:szCs w:val="23"/>
        </w:rPr>
        <w:t xml:space="preserve">, </w:t>
      </w:r>
      <w:r w:rsidRPr="00C41E8F">
        <w:rPr>
          <w:rFonts w:cstheme="minorHAnsi"/>
          <w:sz w:val="23"/>
          <w:szCs w:val="23"/>
          <w:lang w:val="es-ES"/>
        </w:rPr>
        <w:t xml:space="preserve">esta Comisión Dictaminadora de Pensiones del Municipio de Cuernavaca, Morelos, determina que la </w:t>
      </w:r>
      <w:r w:rsidRPr="00C41E8F">
        <w:rPr>
          <w:rFonts w:cstheme="minorHAnsi"/>
          <w:i/>
          <w:sz w:val="23"/>
          <w:szCs w:val="23"/>
          <w:lang w:val="es-ES"/>
        </w:rPr>
        <w:t xml:space="preserve">“jubilación por pensión de invalidez” </w:t>
      </w:r>
      <w:r w:rsidRPr="00C41E8F">
        <w:rPr>
          <w:rFonts w:cstheme="minorHAnsi"/>
          <w:sz w:val="23"/>
          <w:szCs w:val="23"/>
          <w:lang w:val="es-ES"/>
        </w:rPr>
        <w:t xml:space="preserve">que se establece en los efectos de la sentencia en merito, no se encuentra regulada por ninguna de las leyes de la materia, sin embargo, del análisis de la </w:t>
      </w:r>
      <w:r w:rsidRPr="00C41E8F">
        <w:rPr>
          <w:rFonts w:cstheme="minorHAnsi"/>
          <w:sz w:val="23"/>
          <w:szCs w:val="23"/>
          <w:lang w:val="es-ES"/>
        </w:rPr>
        <w:lastRenderedPageBreak/>
        <w:t xml:space="preserve">solicitud de fecha 03 de agosto del año 2020, realizada por el ciudadano </w:t>
      </w:r>
      <w:r w:rsidRPr="00C41E8F">
        <w:rPr>
          <w:rFonts w:cstheme="minorHAnsi"/>
          <w:b/>
          <w:sz w:val="23"/>
          <w:szCs w:val="23"/>
          <w:lang w:val="es-ES"/>
        </w:rPr>
        <w:t xml:space="preserve">PASCUAL RUÍZ HERNÁNDEZ, </w:t>
      </w:r>
      <w:r w:rsidRPr="00C41E8F">
        <w:rPr>
          <w:rFonts w:cstheme="minorHAnsi"/>
          <w:sz w:val="23"/>
          <w:szCs w:val="23"/>
          <w:lang w:val="es-ES"/>
        </w:rPr>
        <w:t xml:space="preserve">la cual es materia del presente juicio, el peticionario solicita únicamente Pensión por Invalidez, por lo que este órgano colegiado analiza y concluye que la petición realizada por el ciudadano </w:t>
      </w:r>
      <w:r w:rsidRPr="00C41E8F">
        <w:rPr>
          <w:rFonts w:cstheme="minorHAnsi"/>
          <w:b/>
          <w:sz w:val="23"/>
          <w:szCs w:val="23"/>
          <w:lang w:val="es-ES"/>
        </w:rPr>
        <w:t>PASCUAL RUÍZ HERNÁNDEZ,</w:t>
      </w:r>
      <w:r w:rsidRPr="00C41E8F">
        <w:rPr>
          <w:rFonts w:cstheme="minorHAnsi"/>
          <w:sz w:val="23"/>
          <w:szCs w:val="23"/>
          <w:lang w:val="es-ES"/>
        </w:rPr>
        <w:t xml:space="preserve"> no cumple con los requisitos establecidos en los artículos </w:t>
      </w:r>
      <w:r w:rsidRPr="00C41E8F">
        <w:rPr>
          <w:rFonts w:cstheme="minorHAnsi"/>
          <w:b/>
          <w:sz w:val="23"/>
          <w:szCs w:val="23"/>
          <w:lang w:val="es-ES"/>
        </w:rPr>
        <w:t xml:space="preserve">15, fracción II, </w:t>
      </w:r>
      <w:r w:rsidRPr="00C41E8F">
        <w:rPr>
          <w:rFonts w:cstheme="minorHAnsi"/>
          <w:sz w:val="23"/>
          <w:szCs w:val="23"/>
          <w:lang w:val="es-ES"/>
        </w:rPr>
        <w:t xml:space="preserve">y </w:t>
      </w:r>
      <w:r w:rsidRPr="00C41E8F">
        <w:rPr>
          <w:rFonts w:cstheme="minorHAnsi"/>
          <w:b/>
          <w:sz w:val="23"/>
          <w:szCs w:val="23"/>
          <w:lang w:val="es-ES"/>
        </w:rPr>
        <w:t xml:space="preserve">18 </w:t>
      </w:r>
      <w:r w:rsidRPr="00C41E8F">
        <w:rPr>
          <w:rFonts w:cstheme="minorHAnsi"/>
          <w:sz w:val="23"/>
          <w:szCs w:val="23"/>
          <w:lang w:val="es-ES"/>
        </w:rPr>
        <w:t xml:space="preserve">de la Ley de Prestaciones de Seguridad Social de las Instituciones Policiales y de Procuración de Justicia del Sistema Estatal de Seguridad Pública, así como del artículo </w:t>
      </w:r>
      <w:r w:rsidRPr="00C41E8F">
        <w:rPr>
          <w:rFonts w:cstheme="minorHAnsi"/>
          <w:b/>
          <w:sz w:val="23"/>
          <w:szCs w:val="23"/>
          <w:lang w:val="es-ES"/>
        </w:rPr>
        <w:t>23</w:t>
      </w:r>
      <w:r w:rsidRPr="00C41E8F">
        <w:rPr>
          <w:rFonts w:cstheme="minorHAnsi"/>
          <w:sz w:val="23"/>
          <w:szCs w:val="23"/>
          <w:lang w:val="es-ES"/>
        </w:rPr>
        <w:t xml:space="preserve"> del Reglamento de Pensiones del Ayuntamiento de Cuernavaca, Morelos, los cuales establecen lo siguiente:</w:t>
      </w:r>
    </w:p>
    <w:p w:rsidR="00C41E8F" w:rsidRPr="00C41E8F" w:rsidRDefault="00C41E8F" w:rsidP="00C41E8F">
      <w:pPr>
        <w:jc w:val="both"/>
        <w:rPr>
          <w:rFonts w:cstheme="minorHAnsi"/>
          <w:i/>
          <w:sz w:val="16"/>
          <w:szCs w:val="16"/>
          <w:lang w:val="es-ES"/>
        </w:rPr>
      </w:pPr>
    </w:p>
    <w:p w:rsidR="00C41E8F" w:rsidRPr="00C41E8F" w:rsidRDefault="00C41E8F" w:rsidP="00C41E8F">
      <w:pPr>
        <w:ind w:left="709" w:right="425"/>
        <w:jc w:val="both"/>
        <w:rPr>
          <w:rFonts w:cstheme="minorHAnsi"/>
          <w:i/>
          <w:sz w:val="18"/>
          <w:szCs w:val="18"/>
        </w:rPr>
      </w:pPr>
      <w:r w:rsidRPr="00C41E8F">
        <w:rPr>
          <w:rFonts w:cstheme="minorHAnsi"/>
          <w:i/>
          <w:sz w:val="18"/>
          <w:szCs w:val="18"/>
        </w:rPr>
        <w:t>“</w:t>
      </w:r>
      <w:r w:rsidRPr="00C41E8F">
        <w:rPr>
          <w:rFonts w:cstheme="minorHAnsi"/>
          <w:b/>
          <w:i/>
          <w:sz w:val="18"/>
          <w:szCs w:val="18"/>
        </w:rPr>
        <w:t>Artículo 15.-</w:t>
      </w:r>
      <w:r w:rsidRPr="00C41E8F">
        <w:rPr>
          <w:rFonts w:cstheme="minorHAnsi"/>
          <w:i/>
          <w:sz w:val="18"/>
          <w:szCs w:val="18"/>
        </w:rPr>
        <w:t xml:space="preserve"> Para solicitar las pensiones referidas en este Capítulo, se requiere solicitud por escrito acompañada de la siguiente documentación:</w:t>
      </w:r>
    </w:p>
    <w:p w:rsidR="00C41E8F" w:rsidRPr="00C41E8F" w:rsidRDefault="00C41E8F" w:rsidP="00C41E8F">
      <w:pPr>
        <w:ind w:left="709" w:right="425"/>
        <w:jc w:val="both"/>
        <w:rPr>
          <w:rFonts w:cstheme="minorHAnsi"/>
          <w:i/>
          <w:sz w:val="18"/>
          <w:szCs w:val="18"/>
        </w:rPr>
      </w:pPr>
      <w:r w:rsidRPr="00C41E8F">
        <w:rPr>
          <w:rFonts w:cstheme="minorHAnsi"/>
          <w:i/>
          <w:sz w:val="18"/>
          <w:szCs w:val="18"/>
        </w:rPr>
        <w:t>…</w:t>
      </w:r>
    </w:p>
    <w:p w:rsidR="00C41E8F" w:rsidRPr="00C41E8F" w:rsidRDefault="00C41E8F" w:rsidP="00C41E8F">
      <w:pPr>
        <w:ind w:left="709" w:right="425"/>
        <w:jc w:val="both"/>
        <w:rPr>
          <w:rFonts w:cstheme="minorHAnsi"/>
          <w:i/>
          <w:sz w:val="18"/>
          <w:szCs w:val="18"/>
        </w:rPr>
      </w:pPr>
      <w:r w:rsidRPr="00C41E8F">
        <w:rPr>
          <w:rFonts w:cstheme="minorHAnsi"/>
          <w:i/>
          <w:sz w:val="18"/>
          <w:szCs w:val="18"/>
        </w:rPr>
        <w:t xml:space="preserve">II.- Para el caso de pensión por Invalidez: </w:t>
      </w:r>
    </w:p>
    <w:p w:rsidR="00C41E8F" w:rsidRPr="00C41E8F" w:rsidRDefault="00C41E8F" w:rsidP="00C41E8F">
      <w:pPr>
        <w:ind w:left="709" w:right="425"/>
        <w:jc w:val="both"/>
        <w:rPr>
          <w:rFonts w:cstheme="minorHAnsi"/>
          <w:i/>
          <w:sz w:val="18"/>
          <w:szCs w:val="18"/>
        </w:rPr>
      </w:pPr>
      <w:r w:rsidRPr="00C41E8F">
        <w:rPr>
          <w:rFonts w:cstheme="minorHAnsi"/>
          <w:i/>
          <w:sz w:val="18"/>
          <w:szCs w:val="18"/>
        </w:rPr>
        <w:t>a</w:t>
      </w:r>
      <w:proofErr w:type="gramStart"/>
      <w:r w:rsidRPr="00C41E8F">
        <w:rPr>
          <w:rFonts w:cstheme="minorHAnsi"/>
          <w:i/>
          <w:sz w:val="18"/>
          <w:szCs w:val="18"/>
        </w:rPr>
        <w:t>).-</w:t>
      </w:r>
      <w:proofErr w:type="gramEnd"/>
      <w:r w:rsidRPr="00C41E8F">
        <w:rPr>
          <w:rFonts w:cstheme="minorHAnsi"/>
          <w:i/>
          <w:sz w:val="18"/>
          <w:szCs w:val="18"/>
        </w:rPr>
        <w:t xml:space="preserve"> Los mismos tres requisitos señalados en la fracción I; y </w:t>
      </w:r>
    </w:p>
    <w:p w:rsidR="00C41E8F" w:rsidRPr="00C41E8F" w:rsidRDefault="00C41E8F" w:rsidP="00C41E8F">
      <w:pPr>
        <w:ind w:left="709" w:right="425"/>
        <w:jc w:val="both"/>
        <w:rPr>
          <w:rFonts w:cstheme="minorHAnsi"/>
          <w:i/>
          <w:sz w:val="18"/>
          <w:szCs w:val="18"/>
        </w:rPr>
      </w:pPr>
      <w:r w:rsidRPr="00C41E8F">
        <w:rPr>
          <w:rFonts w:cstheme="minorHAnsi"/>
          <w:i/>
          <w:sz w:val="18"/>
          <w:szCs w:val="18"/>
        </w:rPr>
        <w:t>b</w:t>
      </w:r>
      <w:proofErr w:type="gramStart"/>
      <w:r w:rsidRPr="00C41E8F">
        <w:rPr>
          <w:rFonts w:cstheme="minorHAnsi"/>
          <w:i/>
          <w:sz w:val="18"/>
          <w:szCs w:val="18"/>
        </w:rPr>
        <w:t>).-</w:t>
      </w:r>
      <w:proofErr w:type="gramEnd"/>
      <w:r w:rsidRPr="00C41E8F">
        <w:rPr>
          <w:rFonts w:cstheme="minorHAnsi"/>
          <w:i/>
          <w:sz w:val="18"/>
          <w:szCs w:val="18"/>
        </w:rPr>
        <w:t xml:space="preserve"> Dictamen de la Institución de Seguridad Social correspondiente, </w:t>
      </w:r>
      <w:r w:rsidRPr="00C41E8F">
        <w:rPr>
          <w:rFonts w:cstheme="minorHAnsi"/>
          <w:b/>
          <w:i/>
          <w:sz w:val="18"/>
          <w:szCs w:val="18"/>
          <w:u w:val="single"/>
        </w:rPr>
        <w:t>en el cual se decrete la invalidez definitiva o incapacidad permanente</w:t>
      </w:r>
      <w:r w:rsidRPr="00C41E8F">
        <w:rPr>
          <w:rFonts w:cstheme="minorHAnsi"/>
          <w:i/>
          <w:sz w:val="18"/>
          <w:szCs w:val="18"/>
        </w:rPr>
        <w:t>,</w:t>
      </w:r>
    </w:p>
    <w:p w:rsidR="00C41E8F" w:rsidRPr="00C41E8F" w:rsidRDefault="00C41E8F" w:rsidP="00C41E8F">
      <w:pPr>
        <w:ind w:left="709" w:right="425"/>
        <w:jc w:val="both"/>
        <w:rPr>
          <w:rFonts w:cstheme="minorHAnsi"/>
          <w:i/>
          <w:sz w:val="18"/>
          <w:szCs w:val="18"/>
        </w:rPr>
      </w:pPr>
    </w:p>
    <w:p w:rsidR="00C41E8F" w:rsidRPr="00C41E8F" w:rsidRDefault="00C41E8F" w:rsidP="00C41E8F">
      <w:pPr>
        <w:ind w:left="709" w:right="425"/>
        <w:jc w:val="both"/>
        <w:rPr>
          <w:rFonts w:cstheme="minorHAnsi"/>
          <w:i/>
          <w:sz w:val="18"/>
          <w:szCs w:val="18"/>
        </w:rPr>
      </w:pPr>
      <w:r w:rsidRPr="00C41E8F">
        <w:rPr>
          <w:rFonts w:cstheme="minorHAnsi"/>
          <w:b/>
          <w:i/>
          <w:sz w:val="18"/>
          <w:szCs w:val="18"/>
        </w:rPr>
        <w:t>Artículo 18.-</w:t>
      </w:r>
      <w:r w:rsidRPr="00C41E8F">
        <w:rPr>
          <w:rFonts w:cstheme="minorHAnsi"/>
          <w:i/>
          <w:sz w:val="18"/>
          <w:szCs w:val="18"/>
        </w:rPr>
        <w:t xml:space="preserve"> </w:t>
      </w:r>
      <w:r w:rsidRPr="00C41E8F">
        <w:rPr>
          <w:rFonts w:cstheme="minorHAnsi"/>
          <w:b/>
          <w:i/>
          <w:sz w:val="18"/>
          <w:szCs w:val="18"/>
          <w:u w:val="single"/>
        </w:rPr>
        <w:t>La pensión por Invalidez se otorgará a los sujetos de la Ley a quienes les sea determinada por el</w:t>
      </w:r>
      <w:r w:rsidRPr="00C41E8F">
        <w:rPr>
          <w:rFonts w:cstheme="minorHAnsi"/>
          <w:i/>
          <w:sz w:val="18"/>
          <w:szCs w:val="18"/>
        </w:rPr>
        <w:t xml:space="preserve"> Instituto Mexicano del Seguro Social o por el </w:t>
      </w:r>
      <w:r w:rsidRPr="00C41E8F">
        <w:rPr>
          <w:rFonts w:cstheme="minorHAnsi"/>
          <w:b/>
          <w:i/>
          <w:sz w:val="18"/>
          <w:szCs w:val="18"/>
          <w:u w:val="single"/>
        </w:rPr>
        <w:t>Instituto de Seguridad y Servicios Sociales de los Trabajadores del Estado, la incapacidad permanente total o parcial, que le impida el desempeño del servicio que venía realizando</w:t>
      </w:r>
      <w:r w:rsidRPr="00C41E8F">
        <w:rPr>
          <w:rFonts w:cstheme="minorHAnsi"/>
          <w:i/>
          <w:sz w:val="18"/>
          <w:szCs w:val="18"/>
        </w:rPr>
        <w:t>, de conformidad con lo siguiente:</w:t>
      </w:r>
    </w:p>
    <w:p w:rsidR="00C41E8F" w:rsidRPr="00C41E8F" w:rsidRDefault="00C41E8F" w:rsidP="00C41E8F">
      <w:pPr>
        <w:ind w:left="709" w:right="425"/>
        <w:jc w:val="both"/>
        <w:rPr>
          <w:rFonts w:cstheme="minorHAnsi"/>
          <w:i/>
          <w:sz w:val="18"/>
          <w:szCs w:val="18"/>
        </w:rPr>
      </w:pPr>
    </w:p>
    <w:p w:rsidR="00C41E8F" w:rsidRPr="00C41E8F" w:rsidRDefault="00C41E8F" w:rsidP="00C41E8F">
      <w:pPr>
        <w:ind w:left="709" w:right="425"/>
        <w:jc w:val="both"/>
        <w:rPr>
          <w:rFonts w:cstheme="minorHAnsi"/>
          <w:i/>
          <w:sz w:val="18"/>
          <w:szCs w:val="18"/>
        </w:rPr>
      </w:pPr>
      <w:r w:rsidRPr="00C41E8F">
        <w:rPr>
          <w:rFonts w:cstheme="minorHAnsi"/>
          <w:i/>
          <w:sz w:val="18"/>
          <w:szCs w:val="18"/>
        </w:rPr>
        <w:t xml:space="preserve">I.- </w:t>
      </w:r>
      <w:r w:rsidRPr="00C41E8F">
        <w:rPr>
          <w:rFonts w:cstheme="minorHAnsi"/>
          <w:b/>
          <w:i/>
          <w:sz w:val="18"/>
          <w:szCs w:val="18"/>
          <w:u w:val="single"/>
        </w:rPr>
        <w:t>Cuando la incapacidad sea por causa o motivo del desempeño de su función, la pensión se pagará de acuerdo al porcentaje o grado de invalidez que se determine en el dictamen médico</w:t>
      </w:r>
      <w:r w:rsidRPr="00C41E8F">
        <w:rPr>
          <w:rFonts w:cstheme="minorHAnsi"/>
          <w:i/>
          <w:sz w:val="18"/>
          <w:szCs w:val="18"/>
        </w:rPr>
        <w:t xml:space="preserve">; y </w:t>
      </w:r>
    </w:p>
    <w:p w:rsidR="00C41E8F" w:rsidRPr="00C41E8F" w:rsidRDefault="00C41E8F" w:rsidP="00C41E8F">
      <w:pPr>
        <w:ind w:left="709" w:right="425"/>
        <w:jc w:val="both"/>
        <w:rPr>
          <w:rFonts w:cstheme="minorHAnsi"/>
          <w:i/>
          <w:sz w:val="18"/>
          <w:szCs w:val="18"/>
        </w:rPr>
      </w:pPr>
      <w:r w:rsidRPr="00C41E8F">
        <w:rPr>
          <w:rFonts w:cstheme="minorHAnsi"/>
          <w:i/>
          <w:sz w:val="18"/>
          <w:szCs w:val="18"/>
        </w:rPr>
        <w:t xml:space="preserve">II.- </w:t>
      </w:r>
      <w:r w:rsidRPr="00C41E8F">
        <w:rPr>
          <w:rFonts w:cstheme="minorHAnsi"/>
          <w:b/>
          <w:i/>
          <w:sz w:val="18"/>
          <w:szCs w:val="18"/>
          <w:u w:val="single"/>
        </w:rPr>
        <w:t>Cuando la incapacidad sea por causas ajenas al desempeño de su función,</w:t>
      </w:r>
      <w:r w:rsidRPr="00C41E8F">
        <w:rPr>
          <w:rFonts w:cstheme="minorHAnsi"/>
          <w:i/>
          <w:sz w:val="18"/>
          <w:szCs w:val="18"/>
        </w:rPr>
        <w:t xml:space="preserve"> se cubrirá siempre y cuando el sujeto de la Ley hubiese efectivamente desempeñado su función durante el término mínimo de un año anterior a la fecha en que ocurrió la causa de la invalidez, </w:t>
      </w:r>
      <w:r w:rsidRPr="00C41E8F">
        <w:rPr>
          <w:rFonts w:cstheme="minorHAnsi"/>
          <w:b/>
          <w:i/>
          <w:sz w:val="18"/>
          <w:szCs w:val="18"/>
          <w:u w:val="single"/>
        </w:rPr>
        <w:t xml:space="preserve">y se calculará de acuerdo con el grado de incapacidad que se determine en el dictamen médico. </w:t>
      </w:r>
      <w:r w:rsidRPr="00C41E8F">
        <w:rPr>
          <w:rFonts w:cstheme="minorHAnsi"/>
          <w:i/>
          <w:sz w:val="18"/>
          <w:szCs w:val="18"/>
        </w:rPr>
        <w:t>En este caso el monto de la pensión no podrá exceder del 60% de la remuneración que el sujeto de la Ley venía percibiendo hasta antes de la invalidez.</w:t>
      </w:r>
    </w:p>
    <w:p w:rsidR="00C41E8F" w:rsidRPr="00C41E8F" w:rsidRDefault="00C41E8F" w:rsidP="00C41E8F">
      <w:pPr>
        <w:ind w:left="709" w:right="425"/>
        <w:jc w:val="both"/>
        <w:rPr>
          <w:rFonts w:cstheme="minorHAnsi"/>
          <w:i/>
          <w:sz w:val="18"/>
          <w:szCs w:val="18"/>
        </w:rPr>
      </w:pPr>
    </w:p>
    <w:p w:rsidR="00C41E8F" w:rsidRPr="00C41E8F" w:rsidRDefault="00C41E8F" w:rsidP="00C41E8F">
      <w:pPr>
        <w:ind w:left="709" w:right="425"/>
        <w:jc w:val="both"/>
        <w:rPr>
          <w:rFonts w:cstheme="minorHAnsi"/>
          <w:i/>
          <w:sz w:val="18"/>
          <w:szCs w:val="18"/>
        </w:rPr>
      </w:pPr>
      <w:r w:rsidRPr="00C41E8F">
        <w:rPr>
          <w:rFonts w:cstheme="minorHAnsi"/>
          <w:b/>
          <w:i/>
          <w:sz w:val="18"/>
          <w:szCs w:val="18"/>
        </w:rPr>
        <w:t>ARTÍCULO 23.</w:t>
      </w:r>
      <w:r w:rsidRPr="00C41E8F">
        <w:rPr>
          <w:rFonts w:cstheme="minorHAnsi"/>
          <w:i/>
          <w:sz w:val="18"/>
          <w:szCs w:val="18"/>
        </w:rPr>
        <w:t xml:space="preserve"> Generan derecho de la pensión por Invalidez, a los trabajadores que se incapaciten física o mentalmente por causa o motivo del desempeño de su cargo o empleo; o por causas ajenas al desempeño de éste, con base a lo siguiente: </w:t>
      </w:r>
    </w:p>
    <w:p w:rsidR="00C41E8F" w:rsidRPr="00C41E8F" w:rsidRDefault="00C41E8F" w:rsidP="00C41E8F">
      <w:pPr>
        <w:ind w:left="709" w:right="425"/>
        <w:jc w:val="both"/>
        <w:rPr>
          <w:rFonts w:cstheme="minorHAnsi"/>
          <w:i/>
          <w:sz w:val="18"/>
          <w:szCs w:val="18"/>
        </w:rPr>
      </w:pPr>
    </w:p>
    <w:p w:rsidR="00C41E8F" w:rsidRPr="00C41E8F" w:rsidRDefault="00C41E8F" w:rsidP="00C41E8F">
      <w:pPr>
        <w:ind w:left="709" w:right="425"/>
        <w:jc w:val="both"/>
        <w:rPr>
          <w:rFonts w:cstheme="minorHAnsi"/>
          <w:i/>
          <w:sz w:val="18"/>
          <w:szCs w:val="18"/>
        </w:rPr>
      </w:pPr>
      <w:r w:rsidRPr="00C41E8F">
        <w:rPr>
          <w:rFonts w:cstheme="minorHAnsi"/>
          <w:i/>
          <w:sz w:val="18"/>
          <w:szCs w:val="18"/>
        </w:rPr>
        <w:t xml:space="preserve">I. </w:t>
      </w:r>
      <w:r w:rsidRPr="00C41E8F">
        <w:rPr>
          <w:rFonts w:cstheme="minorHAnsi"/>
          <w:b/>
          <w:i/>
          <w:sz w:val="18"/>
          <w:szCs w:val="18"/>
          <w:u w:val="single"/>
        </w:rPr>
        <w:t>Cuando la incapacidad sea por causa o motivo del desempeño de su cargo o empleo, la pensión se pagará de acuerdo al porcentaje o grado de Invalidez que se determine en el dictamen médico</w:t>
      </w:r>
      <w:r w:rsidRPr="00C41E8F">
        <w:rPr>
          <w:rFonts w:cstheme="minorHAnsi"/>
          <w:i/>
          <w:sz w:val="18"/>
          <w:szCs w:val="18"/>
        </w:rPr>
        <w:t>;</w:t>
      </w:r>
    </w:p>
    <w:p w:rsidR="00C41E8F" w:rsidRPr="00C41E8F" w:rsidRDefault="00C41E8F" w:rsidP="00C41E8F">
      <w:pPr>
        <w:ind w:left="709" w:right="425"/>
        <w:jc w:val="both"/>
        <w:rPr>
          <w:rFonts w:cstheme="minorHAnsi"/>
          <w:i/>
          <w:sz w:val="18"/>
          <w:szCs w:val="18"/>
        </w:rPr>
      </w:pPr>
    </w:p>
    <w:p w:rsidR="00C41E8F" w:rsidRPr="00C41E8F" w:rsidRDefault="00C41E8F" w:rsidP="00C41E8F">
      <w:pPr>
        <w:ind w:left="709" w:right="425"/>
        <w:jc w:val="both"/>
        <w:rPr>
          <w:rFonts w:cstheme="minorHAnsi"/>
          <w:i/>
          <w:sz w:val="18"/>
          <w:szCs w:val="18"/>
        </w:rPr>
      </w:pPr>
      <w:r w:rsidRPr="00C41E8F">
        <w:rPr>
          <w:rFonts w:cstheme="minorHAnsi"/>
          <w:i/>
          <w:sz w:val="18"/>
          <w:szCs w:val="18"/>
        </w:rPr>
        <w:t xml:space="preserve">II. </w:t>
      </w:r>
      <w:r w:rsidRPr="00C41E8F">
        <w:rPr>
          <w:rFonts w:cstheme="minorHAnsi"/>
          <w:b/>
          <w:i/>
          <w:sz w:val="18"/>
          <w:szCs w:val="18"/>
          <w:u w:val="single"/>
        </w:rPr>
        <w:t>Para el caso de que la incapacidad sea por causas ajenas al desempeño del trabajo</w:t>
      </w:r>
      <w:r w:rsidRPr="00C41E8F">
        <w:rPr>
          <w:rFonts w:cstheme="minorHAnsi"/>
          <w:i/>
          <w:sz w:val="18"/>
          <w:szCs w:val="18"/>
        </w:rPr>
        <w:t xml:space="preserve">, se cubrirá siempre y cuando el trabajador hubiese efectivamente laborado el término mínimo de un año anterior a la fecha en que ocurrió la causa de la Invalidez y </w:t>
      </w:r>
      <w:r w:rsidRPr="00C41E8F">
        <w:rPr>
          <w:rFonts w:cstheme="minorHAnsi"/>
          <w:b/>
          <w:i/>
          <w:sz w:val="18"/>
          <w:szCs w:val="18"/>
          <w:u w:val="single"/>
        </w:rPr>
        <w:t>se calculará de acuerdo al grado de incapacidad que se determine en el dictamen médico</w:t>
      </w:r>
      <w:r w:rsidRPr="00C41E8F">
        <w:rPr>
          <w:rFonts w:cstheme="minorHAnsi"/>
          <w:i/>
          <w:sz w:val="18"/>
          <w:szCs w:val="18"/>
        </w:rPr>
        <w:t>.”</w:t>
      </w:r>
    </w:p>
    <w:p w:rsidR="00C41E8F" w:rsidRPr="00C41E8F" w:rsidRDefault="00C41E8F" w:rsidP="00C41E8F">
      <w:pPr>
        <w:ind w:left="709" w:right="425"/>
        <w:jc w:val="both"/>
        <w:rPr>
          <w:rFonts w:cstheme="minorHAnsi"/>
          <w:i/>
          <w:sz w:val="23"/>
          <w:szCs w:val="23"/>
          <w:lang w:val="es-ES"/>
        </w:rPr>
      </w:pPr>
    </w:p>
    <w:p w:rsidR="00C41E8F" w:rsidRPr="00C41E8F" w:rsidRDefault="00C41E8F" w:rsidP="00C41E8F">
      <w:pPr>
        <w:jc w:val="both"/>
        <w:rPr>
          <w:rFonts w:cstheme="minorHAnsi"/>
          <w:sz w:val="23"/>
          <w:szCs w:val="23"/>
          <w:lang w:val="es-ES"/>
        </w:rPr>
      </w:pPr>
      <w:r w:rsidRPr="00C41E8F">
        <w:rPr>
          <w:rFonts w:cstheme="minorHAnsi"/>
          <w:sz w:val="23"/>
          <w:szCs w:val="23"/>
          <w:lang w:val="es-ES"/>
        </w:rPr>
        <w:t xml:space="preserve">Toda vez que el documento anexo a la solicitud de Pensión por Invalidez de fecha 03 de agosto del 2020, realizada por el ciudadano </w:t>
      </w:r>
      <w:r w:rsidRPr="00C41E8F">
        <w:rPr>
          <w:rFonts w:cstheme="minorHAnsi"/>
          <w:b/>
          <w:sz w:val="23"/>
          <w:szCs w:val="23"/>
          <w:lang w:val="es-ES"/>
        </w:rPr>
        <w:t>PASCUAL RUÍZ HERNÁNDEZ,</w:t>
      </w:r>
      <w:r w:rsidRPr="00C41E8F">
        <w:rPr>
          <w:rFonts w:cstheme="minorHAnsi"/>
          <w:sz w:val="23"/>
          <w:szCs w:val="23"/>
          <w:lang w:val="es-ES"/>
        </w:rPr>
        <w:t xml:space="preserve"> denominado</w:t>
      </w:r>
      <w:r w:rsidRPr="00C41E8F">
        <w:rPr>
          <w:rFonts w:cstheme="minorHAnsi"/>
          <w:sz w:val="23"/>
          <w:szCs w:val="23"/>
          <w:lang w:val="es-ES"/>
        </w:rPr>
        <w:t>:</w:t>
      </w:r>
      <w:r w:rsidRPr="00C41E8F">
        <w:rPr>
          <w:rFonts w:cstheme="minorHAnsi"/>
          <w:sz w:val="23"/>
          <w:szCs w:val="23"/>
          <w:lang w:val="es-ES"/>
        </w:rPr>
        <w:t xml:space="preserve"> </w:t>
      </w:r>
      <w:r w:rsidRPr="00C41E8F">
        <w:rPr>
          <w:rFonts w:cstheme="minorHAnsi"/>
          <w:i/>
          <w:sz w:val="23"/>
          <w:szCs w:val="23"/>
          <w:lang w:val="es-ES"/>
        </w:rPr>
        <w:t>“</w:t>
      </w:r>
      <w:r w:rsidRPr="00C41E8F">
        <w:rPr>
          <w:rFonts w:cstheme="minorHAnsi"/>
          <w:b/>
          <w:i/>
          <w:sz w:val="23"/>
          <w:szCs w:val="23"/>
          <w:lang w:val="es-ES"/>
        </w:rPr>
        <w:t>CERTIFICADO MÉDICO POR ENFERMEDAD GENERAL PARA TRABAJADORES DEL H. AYUNTAMIENTO DE CUERNAVACA Y CUAUTLA</w:t>
      </w:r>
      <w:r w:rsidRPr="00C41E8F">
        <w:rPr>
          <w:rFonts w:cstheme="minorHAnsi"/>
          <w:i/>
          <w:sz w:val="23"/>
          <w:szCs w:val="23"/>
          <w:lang w:val="es-ES"/>
        </w:rPr>
        <w:t>”</w:t>
      </w:r>
      <w:r w:rsidRPr="00C41E8F">
        <w:rPr>
          <w:rFonts w:cstheme="minorHAnsi"/>
          <w:sz w:val="23"/>
          <w:szCs w:val="23"/>
          <w:lang w:val="es-ES"/>
        </w:rPr>
        <w:t xml:space="preserve">, emitido por el Instituto de Seguridad y Servicios Sociales de los Trabajadores del Estado, </w:t>
      </w:r>
      <w:proofErr w:type="spellStart"/>
      <w:r w:rsidRPr="00C41E8F">
        <w:rPr>
          <w:rFonts w:cstheme="minorHAnsi"/>
          <w:sz w:val="23"/>
          <w:szCs w:val="23"/>
          <w:lang w:val="es-ES"/>
        </w:rPr>
        <w:t>ISSSTE</w:t>
      </w:r>
      <w:proofErr w:type="spellEnd"/>
      <w:r w:rsidRPr="00C41E8F">
        <w:rPr>
          <w:rFonts w:cstheme="minorHAnsi"/>
          <w:sz w:val="23"/>
          <w:szCs w:val="23"/>
          <w:lang w:val="es-ES"/>
        </w:rPr>
        <w:t xml:space="preserve">, de fecha veintiséis de marzo de dos mil veinte, no determina la </w:t>
      </w:r>
      <w:r w:rsidRPr="00C41E8F">
        <w:rPr>
          <w:rFonts w:cstheme="minorHAnsi"/>
          <w:sz w:val="23"/>
          <w:szCs w:val="23"/>
          <w:lang w:val="es-ES"/>
        </w:rPr>
        <w:lastRenderedPageBreak/>
        <w:t xml:space="preserve">incapacidad permanente total o parcial, ni tampoco señala el porcentaje o el grado de incapacidad del ciudadano </w:t>
      </w:r>
      <w:r w:rsidRPr="00C41E8F">
        <w:rPr>
          <w:rFonts w:cstheme="minorHAnsi"/>
          <w:b/>
          <w:sz w:val="23"/>
          <w:szCs w:val="23"/>
          <w:lang w:val="es-ES"/>
        </w:rPr>
        <w:t>PASCUAL RUÍZ HERNÁNDEZ</w:t>
      </w:r>
      <w:r w:rsidRPr="00C41E8F">
        <w:rPr>
          <w:rFonts w:cstheme="minorHAnsi"/>
          <w:sz w:val="23"/>
          <w:szCs w:val="23"/>
          <w:lang w:val="es-ES"/>
        </w:rPr>
        <w:t>, siendo éste únicamente un resumen médico del hospital tratante, esta Comisión Dictaminadora de Pensiones del Municipio de Cuernavaca, Morelos, se encuentra imposibilitada física y legalmente para conceder la pensión por invalidez solicitada.</w:t>
      </w:r>
    </w:p>
    <w:p w:rsidR="00C41E8F" w:rsidRPr="00C41E8F" w:rsidRDefault="00C41E8F" w:rsidP="00C41E8F">
      <w:pPr>
        <w:jc w:val="both"/>
        <w:rPr>
          <w:rFonts w:cstheme="minorHAnsi"/>
          <w:sz w:val="23"/>
          <w:szCs w:val="23"/>
          <w:lang w:val="es-ES"/>
        </w:rPr>
      </w:pPr>
    </w:p>
    <w:p w:rsidR="006B65E7" w:rsidRPr="00C41E8F" w:rsidRDefault="00C41E8F" w:rsidP="00C41E8F">
      <w:pPr>
        <w:tabs>
          <w:tab w:val="left" w:pos="9072"/>
        </w:tabs>
        <w:spacing w:line="276" w:lineRule="auto"/>
        <w:jc w:val="both"/>
        <w:rPr>
          <w:rFonts w:cstheme="minorHAnsi"/>
          <w:b/>
          <w:sz w:val="22"/>
          <w:szCs w:val="22"/>
          <w:lang w:val="es-ES"/>
        </w:rPr>
      </w:pPr>
      <w:r w:rsidRPr="00C41E8F">
        <w:rPr>
          <w:rFonts w:cstheme="minorHAnsi"/>
          <w:sz w:val="23"/>
          <w:szCs w:val="23"/>
        </w:rPr>
        <w:t xml:space="preserve">Por lo anteriormente expuesto, los integrantes del Ayuntamiento han tenido a bien expedir el siguiente: </w:t>
      </w:r>
    </w:p>
    <w:p w:rsidR="00687419" w:rsidRPr="00C41E8F" w:rsidRDefault="00687419" w:rsidP="00C41E8F">
      <w:pPr>
        <w:pStyle w:val="Prrafodelista"/>
        <w:tabs>
          <w:tab w:val="left" w:pos="851"/>
          <w:tab w:val="left" w:pos="8080"/>
        </w:tabs>
        <w:ind w:left="0"/>
        <w:jc w:val="both"/>
        <w:rPr>
          <w:rFonts w:asciiTheme="minorHAnsi" w:hAnsiTheme="minorHAnsi" w:cstheme="minorHAnsi"/>
          <w:i/>
          <w:sz w:val="22"/>
          <w:szCs w:val="22"/>
          <w:lang w:val="es-ES"/>
        </w:rPr>
      </w:pPr>
    </w:p>
    <w:p w:rsidR="0015413F" w:rsidRPr="00C41E8F" w:rsidRDefault="0015413F" w:rsidP="00C41E8F">
      <w:pPr>
        <w:spacing w:line="276" w:lineRule="auto"/>
        <w:jc w:val="center"/>
        <w:rPr>
          <w:rFonts w:cstheme="minorHAnsi"/>
          <w:b/>
          <w:sz w:val="22"/>
          <w:szCs w:val="22"/>
        </w:rPr>
      </w:pPr>
      <w:r w:rsidRPr="00C41E8F">
        <w:rPr>
          <w:rFonts w:cstheme="minorHAnsi"/>
          <w:b/>
          <w:sz w:val="22"/>
          <w:szCs w:val="22"/>
        </w:rPr>
        <w:t>ACUERDO</w:t>
      </w:r>
    </w:p>
    <w:p w:rsidR="00681E90" w:rsidRPr="00C41E8F" w:rsidRDefault="0017145C" w:rsidP="00C41E8F">
      <w:pPr>
        <w:pStyle w:val="Default"/>
        <w:spacing w:line="276" w:lineRule="auto"/>
        <w:jc w:val="center"/>
        <w:rPr>
          <w:rFonts w:asciiTheme="minorHAnsi" w:hAnsiTheme="minorHAnsi" w:cstheme="minorHAnsi"/>
          <w:b/>
          <w:sz w:val="22"/>
          <w:szCs w:val="22"/>
        </w:rPr>
      </w:pPr>
      <w:r w:rsidRPr="00C41E8F">
        <w:rPr>
          <w:rFonts w:asciiTheme="minorHAnsi" w:hAnsiTheme="minorHAnsi" w:cstheme="minorHAnsi"/>
          <w:b/>
          <w:sz w:val="22"/>
          <w:szCs w:val="22"/>
        </w:rPr>
        <w:t>SO/AC-43</w:t>
      </w:r>
      <w:r w:rsidR="0009380E" w:rsidRPr="00C41E8F">
        <w:rPr>
          <w:rFonts w:asciiTheme="minorHAnsi" w:hAnsiTheme="minorHAnsi" w:cstheme="minorHAnsi"/>
          <w:b/>
          <w:sz w:val="22"/>
          <w:szCs w:val="22"/>
        </w:rPr>
        <w:t>7</w:t>
      </w:r>
      <w:r w:rsidR="00687419" w:rsidRPr="00C41E8F">
        <w:rPr>
          <w:rFonts w:asciiTheme="minorHAnsi" w:hAnsiTheme="minorHAnsi" w:cstheme="minorHAnsi"/>
          <w:b/>
          <w:sz w:val="22"/>
          <w:szCs w:val="22"/>
        </w:rPr>
        <w:t>/06-IX-2023.</w:t>
      </w:r>
    </w:p>
    <w:p w:rsidR="00687419" w:rsidRPr="00C41E8F" w:rsidRDefault="00687419" w:rsidP="00C41E8F">
      <w:pPr>
        <w:pStyle w:val="Default"/>
        <w:spacing w:line="276" w:lineRule="auto"/>
        <w:jc w:val="center"/>
        <w:rPr>
          <w:rFonts w:asciiTheme="minorHAnsi" w:eastAsia="Gulim" w:hAnsiTheme="minorHAnsi" w:cstheme="minorHAnsi"/>
          <w:bCs/>
          <w:sz w:val="22"/>
          <w:szCs w:val="22"/>
          <w:lang w:val="es-ES"/>
        </w:rPr>
      </w:pPr>
    </w:p>
    <w:p w:rsidR="00C41E8F" w:rsidRPr="00C41E8F" w:rsidRDefault="00C41E8F" w:rsidP="00C41E8F">
      <w:pPr>
        <w:jc w:val="both"/>
        <w:rPr>
          <w:rFonts w:cstheme="minorHAnsi"/>
          <w:b/>
          <w:sz w:val="22"/>
          <w:szCs w:val="22"/>
          <w:lang w:val="es-ES" w:bidi="es-ES"/>
        </w:rPr>
      </w:pPr>
      <w:r w:rsidRPr="00C41E8F">
        <w:rPr>
          <w:rFonts w:cstheme="minorHAnsi"/>
          <w:b/>
          <w:sz w:val="22"/>
          <w:szCs w:val="22"/>
          <w:lang w:val="es-ES" w:bidi="es-ES"/>
        </w:rPr>
        <w:t xml:space="preserve">POR EL QUE SE NIEGA PENSIÓN POR INVALIDEZ AL CIUDADANO PASCUAL RUÍZ HERNÁNDEZ, EN CUMPLIMIENTO A LO ORDENADO POR EL TRIBUNAL DE JUSTICIA ADMINISTRATIVA DEL ESTADO DE MORELOS, DENTRO DEL JUICIO ADMINISTRATIVO </w:t>
      </w:r>
      <w:proofErr w:type="spellStart"/>
      <w:r w:rsidRPr="00C41E8F">
        <w:rPr>
          <w:rFonts w:cstheme="minorHAnsi"/>
          <w:b/>
          <w:sz w:val="22"/>
          <w:szCs w:val="22"/>
          <w:lang w:val="es-ES" w:bidi="es-ES"/>
        </w:rPr>
        <w:t>TJA</w:t>
      </w:r>
      <w:proofErr w:type="spellEnd"/>
      <w:r w:rsidRPr="00C41E8F">
        <w:rPr>
          <w:rFonts w:cstheme="minorHAnsi"/>
          <w:b/>
          <w:sz w:val="22"/>
          <w:szCs w:val="22"/>
          <w:lang w:val="es-ES" w:bidi="es-ES"/>
        </w:rPr>
        <w:t>/4ªSERA/JRNF-116/2021.</w:t>
      </w:r>
    </w:p>
    <w:p w:rsidR="00174985" w:rsidRPr="00C41E8F" w:rsidRDefault="00174985" w:rsidP="00C41E8F">
      <w:pPr>
        <w:jc w:val="both"/>
        <w:rPr>
          <w:rFonts w:cstheme="minorHAnsi"/>
          <w:b/>
          <w:sz w:val="22"/>
          <w:szCs w:val="22"/>
        </w:rPr>
      </w:pPr>
    </w:p>
    <w:p w:rsidR="00174985" w:rsidRPr="00C41E8F" w:rsidRDefault="00174985" w:rsidP="00C41E8F">
      <w:pPr>
        <w:jc w:val="both"/>
        <w:rPr>
          <w:rFonts w:cstheme="minorHAnsi"/>
          <w:sz w:val="23"/>
          <w:szCs w:val="23"/>
          <w:lang w:val="es-ES"/>
        </w:rPr>
      </w:pPr>
      <w:r w:rsidRPr="00C41E8F">
        <w:rPr>
          <w:rFonts w:cstheme="minorHAnsi"/>
          <w:b/>
          <w:sz w:val="23"/>
          <w:szCs w:val="23"/>
          <w:lang w:val="es-ES"/>
        </w:rPr>
        <w:t xml:space="preserve">ARTÍCULO </w:t>
      </w:r>
      <w:proofErr w:type="gramStart"/>
      <w:r w:rsidRPr="00C41E8F">
        <w:rPr>
          <w:rFonts w:cstheme="minorHAnsi"/>
          <w:b/>
          <w:sz w:val="23"/>
          <w:szCs w:val="23"/>
          <w:lang w:val="es-ES"/>
        </w:rPr>
        <w:t>PRIMERO.-</w:t>
      </w:r>
      <w:proofErr w:type="gramEnd"/>
      <w:r w:rsidRPr="00C41E8F">
        <w:rPr>
          <w:rFonts w:cstheme="minorHAnsi"/>
          <w:b/>
          <w:sz w:val="23"/>
          <w:szCs w:val="23"/>
          <w:lang w:val="es-ES"/>
        </w:rPr>
        <w:t xml:space="preserve"> </w:t>
      </w:r>
      <w:r w:rsidRPr="00C41E8F">
        <w:rPr>
          <w:rFonts w:cstheme="minorHAnsi"/>
          <w:sz w:val="23"/>
          <w:szCs w:val="23"/>
          <w:lang w:val="es-ES"/>
        </w:rPr>
        <w:t xml:space="preserve">Se niega Pensión por Invalidez al ciudadano </w:t>
      </w:r>
      <w:r w:rsidRPr="00C41E8F">
        <w:rPr>
          <w:rFonts w:cstheme="minorHAnsi"/>
          <w:b/>
          <w:sz w:val="23"/>
          <w:szCs w:val="23"/>
        </w:rPr>
        <w:t>PASCUAL RUÍZ HERNÁNDEZ</w:t>
      </w:r>
      <w:r w:rsidRPr="00C41E8F">
        <w:rPr>
          <w:rFonts w:cstheme="minorHAnsi"/>
          <w:b/>
          <w:sz w:val="23"/>
          <w:szCs w:val="23"/>
          <w:lang w:val="es-ES"/>
        </w:rPr>
        <w:t>,</w:t>
      </w:r>
      <w:r w:rsidRPr="00C41E8F">
        <w:rPr>
          <w:rFonts w:cstheme="minorHAnsi"/>
          <w:sz w:val="23"/>
          <w:szCs w:val="23"/>
          <w:lang w:val="es-ES"/>
        </w:rPr>
        <w:t xml:space="preserve"> ya que su solicitud no cumple con los requisitos establecidos en los artículos </w:t>
      </w:r>
      <w:r w:rsidRPr="00C41E8F">
        <w:rPr>
          <w:rFonts w:cstheme="minorHAnsi"/>
          <w:b/>
          <w:sz w:val="23"/>
          <w:szCs w:val="23"/>
          <w:lang w:val="es-ES"/>
        </w:rPr>
        <w:t xml:space="preserve">15, fracción II, </w:t>
      </w:r>
      <w:r w:rsidRPr="00C41E8F">
        <w:rPr>
          <w:rFonts w:cstheme="minorHAnsi"/>
          <w:sz w:val="23"/>
          <w:szCs w:val="23"/>
          <w:lang w:val="es-ES"/>
        </w:rPr>
        <w:t xml:space="preserve">y </w:t>
      </w:r>
      <w:r w:rsidRPr="00C41E8F">
        <w:rPr>
          <w:rFonts w:cstheme="minorHAnsi"/>
          <w:b/>
          <w:sz w:val="23"/>
          <w:szCs w:val="23"/>
          <w:lang w:val="es-ES"/>
        </w:rPr>
        <w:t xml:space="preserve">18 </w:t>
      </w:r>
      <w:r w:rsidRPr="00C41E8F">
        <w:rPr>
          <w:rFonts w:cstheme="minorHAnsi"/>
          <w:sz w:val="23"/>
          <w:szCs w:val="23"/>
          <w:lang w:val="es-ES"/>
        </w:rPr>
        <w:t xml:space="preserve">de la Ley de Prestaciones de Seguridad Social de las Instituciones Policiales y de Procuración de Justicia del Sistema Estatal de Seguridad Pública, así como del artículo </w:t>
      </w:r>
      <w:r w:rsidRPr="00C41E8F">
        <w:rPr>
          <w:rFonts w:cstheme="minorHAnsi"/>
          <w:b/>
          <w:sz w:val="23"/>
          <w:szCs w:val="23"/>
          <w:lang w:val="es-ES"/>
        </w:rPr>
        <w:t>23</w:t>
      </w:r>
      <w:r w:rsidRPr="00C41E8F">
        <w:rPr>
          <w:rFonts w:cstheme="minorHAnsi"/>
          <w:sz w:val="23"/>
          <w:szCs w:val="23"/>
          <w:lang w:val="es-ES"/>
        </w:rPr>
        <w:t xml:space="preserve"> del Reglamento de Pensiones del Ayuntamiento de Cuernavaca, Morelos.</w:t>
      </w:r>
    </w:p>
    <w:p w:rsidR="00174985" w:rsidRPr="00C41E8F" w:rsidRDefault="00174985" w:rsidP="00C41E8F">
      <w:pPr>
        <w:tabs>
          <w:tab w:val="left" w:pos="0"/>
          <w:tab w:val="left" w:pos="9639"/>
        </w:tabs>
        <w:jc w:val="both"/>
        <w:rPr>
          <w:rFonts w:eastAsia="Gulim" w:cstheme="minorHAnsi"/>
          <w:sz w:val="23"/>
          <w:szCs w:val="23"/>
          <w:lang w:val="es-ES"/>
        </w:rPr>
      </w:pPr>
    </w:p>
    <w:p w:rsidR="00174985" w:rsidRPr="00C41E8F" w:rsidRDefault="00174985" w:rsidP="00C41E8F">
      <w:pPr>
        <w:tabs>
          <w:tab w:val="left" w:pos="0"/>
          <w:tab w:val="left" w:pos="9639"/>
        </w:tabs>
        <w:jc w:val="both"/>
        <w:rPr>
          <w:rFonts w:eastAsia="Gulim" w:cstheme="minorHAnsi"/>
          <w:b/>
          <w:sz w:val="23"/>
          <w:szCs w:val="23"/>
        </w:rPr>
      </w:pPr>
      <w:r w:rsidRPr="00C41E8F">
        <w:rPr>
          <w:rFonts w:eastAsia="Gulim" w:cstheme="minorHAnsi"/>
          <w:b/>
          <w:sz w:val="23"/>
          <w:szCs w:val="23"/>
          <w:lang w:val="es-ES"/>
        </w:rPr>
        <w:t xml:space="preserve">ARTÍCULO </w:t>
      </w:r>
      <w:proofErr w:type="gramStart"/>
      <w:r w:rsidRPr="00C41E8F">
        <w:rPr>
          <w:rFonts w:eastAsia="Gulim" w:cstheme="minorHAnsi"/>
          <w:b/>
          <w:sz w:val="23"/>
          <w:szCs w:val="23"/>
          <w:lang w:val="es-ES"/>
        </w:rPr>
        <w:t>SEGUNDO.-</w:t>
      </w:r>
      <w:proofErr w:type="gramEnd"/>
      <w:r w:rsidRPr="00C41E8F">
        <w:rPr>
          <w:rFonts w:eastAsia="Gulim" w:cstheme="minorHAnsi"/>
          <w:b/>
          <w:sz w:val="23"/>
          <w:szCs w:val="23"/>
          <w:lang w:val="es-ES"/>
        </w:rPr>
        <w:t xml:space="preserve"> </w:t>
      </w:r>
      <w:r w:rsidRPr="00C41E8F">
        <w:rPr>
          <w:rFonts w:eastAsia="Gulim" w:cstheme="minorHAnsi"/>
          <w:sz w:val="23"/>
          <w:szCs w:val="23"/>
        </w:rPr>
        <w:t xml:space="preserve">Notifíquese al </w:t>
      </w:r>
      <w:r w:rsidRPr="00C41E8F">
        <w:rPr>
          <w:rFonts w:eastAsia="Gulim" w:cstheme="minorHAnsi"/>
          <w:b/>
          <w:sz w:val="23"/>
          <w:szCs w:val="23"/>
        </w:rPr>
        <w:t xml:space="preserve">Tribunal de Justicia Administrativa del Estado de Morelos, </w:t>
      </w:r>
      <w:r w:rsidRPr="00C41E8F">
        <w:rPr>
          <w:rFonts w:eastAsia="Gulim" w:cstheme="minorHAnsi"/>
          <w:sz w:val="23"/>
          <w:szCs w:val="23"/>
        </w:rPr>
        <w:t>el contenido del presente Acuerdo a efecto de dar cumplimiento a lo ordenado en el</w:t>
      </w:r>
      <w:r w:rsidRPr="00C41E8F">
        <w:rPr>
          <w:rFonts w:eastAsia="Gulim" w:cstheme="minorHAnsi"/>
          <w:b/>
          <w:sz w:val="23"/>
          <w:szCs w:val="23"/>
        </w:rPr>
        <w:t xml:space="preserve"> </w:t>
      </w:r>
      <w:r w:rsidRPr="00C41E8F">
        <w:rPr>
          <w:rFonts w:eastAsia="Gulim" w:cstheme="minorHAnsi"/>
          <w:sz w:val="23"/>
          <w:szCs w:val="23"/>
        </w:rPr>
        <w:t>Juicio Administrativo</w:t>
      </w:r>
      <w:r w:rsidRPr="00C41E8F">
        <w:rPr>
          <w:rFonts w:eastAsia="Gulim" w:cstheme="minorHAnsi"/>
          <w:b/>
          <w:sz w:val="23"/>
          <w:szCs w:val="23"/>
        </w:rPr>
        <w:t xml:space="preserve"> </w:t>
      </w:r>
      <w:proofErr w:type="spellStart"/>
      <w:r w:rsidRPr="00C41E8F">
        <w:rPr>
          <w:rFonts w:cstheme="minorHAnsi"/>
          <w:b/>
          <w:sz w:val="23"/>
          <w:szCs w:val="23"/>
        </w:rPr>
        <w:t>TJA</w:t>
      </w:r>
      <w:proofErr w:type="spellEnd"/>
      <w:r w:rsidRPr="00C41E8F">
        <w:rPr>
          <w:rFonts w:cstheme="minorHAnsi"/>
          <w:b/>
          <w:sz w:val="23"/>
          <w:szCs w:val="23"/>
        </w:rPr>
        <w:t>/4ªSERA/JRNF-116/2021</w:t>
      </w:r>
      <w:r w:rsidRPr="00C41E8F">
        <w:rPr>
          <w:rFonts w:eastAsia="Gulim" w:cstheme="minorHAnsi"/>
          <w:b/>
          <w:sz w:val="23"/>
          <w:szCs w:val="23"/>
        </w:rPr>
        <w:t>.</w:t>
      </w:r>
    </w:p>
    <w:p w:rsidR="00174985" w:rsidRPr="00C41E8F" w:rsidRDefault="00174985" w:rsidP="00C41E8F">
      <w:pPr>
        <w:tabs>
          <w:tab w:val="left" w:pos="0"/>
          <w:tab w:val="left" w:pos="9639"/>
        </w:tabs>
        <w:jc w:val="both"/>
        <w:rPr>
          <w:rFonts w:eastAsia="Gulim" w:cstheme="minorHAnsi"/>
          <w:b/>
          <w:sz w:val="23"/>
          <w:szCs w:val="23"/>
        </w:rPr>
      </w:pPr>
    </w:p>
    <w:p w:rsidR="00460451" w:rsidRDefault="00460451" w:rsidP="00C41E8F">
      <w:pPr>
        <w:pStyle w:val="Default"/>
        <w:spacing w:line="276" w:lineRule="auto"/>
        <w:jc w:val="center"/>
        <w:rPr>
          <w:rFonts w:asciiTheme="minorHAnsi" w:hAnsiTheme="minorHAnsi" w:cstheme="minorHAnsi"/>
          <w:b/>
          <w:bCs/>
          <w:sz w:val="22"/>
          <w:szCs w:val="22"/>
        </w:rPr>
      </w:pPr>
      <w:r w:rsidRPr="00C41E8F">
        <w:rPr>
          <w:rFonts w:asciiTheme="minorHAnsi" w:hAnsiTheme="minorHAnsi" w:cstheme="minorHAnsi"/>
          <w:b/>
          <w:bCs/>
          <w:sz w:val="22"/>
          <w:szCs w:val="22"/>
        </w:rPr>
        <w:t>TRANSITORIOS</w:t>
      </w:r>
    </w:p>
    <w:p w:rsidR="00C41E8F" w:rsidRPr="00C41E8F" w:rsidRDefault="00C41E8F" w:rsidP="00C41E8F">
      <w:pPr>
        <w:pStyle w:val="Default"/>
        <w:spacing w:line="276" w:lineRule="auto"/>
        <w:jc w:val="center"/>
        <w:rPr>
          <w:rFonts w:asciiTheme="minorHAnsi" w:hAnsiTheme="minorHAnsi" w:cstheme="minorHAnsi"/>
          <w:b/>
          <w:bCs/>
          <w:sz w:val="22"/>
          <w:szCs w:val="22"/>
        </w:rPr>
      </w:pPr>
    </w:p>
    <w:p w:rsidR="00E8279D" w:rsidRPr="00C41E8F" w:rsidRDefault="00E8279D" w:rsidP="00C41E8F">
      <w:pPr>
        <w:pStyle w:val="Default"/>
        <w:spacing w:line="276" w:lineRule="auto"/>
        <w:jc w:val="both"/>
        <w:rPr>
          <w:rFonts w:asciiTheme="minorHAnsi" w:hAnsiTheme="minorHAnsi" w:cstheme="minorHAnsi"/>
          <w:b/>
          <w:bCs/>
          <w:sz w:val="22"/>
          <w:szCs w:val="22"/>
        </w:rPr>
      </w:pPr>
      <w:r w:rsidRPr="00C41E8F">
        <w:rPr>
          <w:rFonts w:asciiTheme="minorHAnsi" w:hAnsiTheme="minorHAnsi" w:cstheme="minorHAnsi"/>
          <w:b/>
          <w:bCs/>
          <w:sz w:val="22"/>
          <w:szCs w:val="22"/>
        </w:rPr>
        <w:t xml:space="preserve">PRIMERO. – </w:t>
      </w:r>
      <w:r w:rsidRPr="00C41E8F">
        <w:rPr>
          <w:rFonts w:asciiTheme="minorHAnsi" w:hAnsiTheme="minorHAnsi" w:cstheme="minorHAnsi"/>
          <w:bCs/>
          <w:sz w:val="22"/>
          <w:szCs w:val="22"/>
        </w:rPr>
        <w:t>El presente acuerdo entrará en vigor al día de su aprobación por el cabildo, de conformidad con el Reglamento de Pensiones del Ayuntamiento de Cuernavaca, Morelos.</w:t>
      </w:r>
    </w:p>
    <w:p w:rsidR="00E8279D" w:rsidRPr="00C41E8F" w:rsidRDefault="00E8279D" w:rsidP="00C41E8F">
      <w:pPr>
        <w:pStyle w:val="Default"/>
        <w:spacing w:line="276" w:lineRule="auto"/>
        <w:jc w:val="both"/>
        <w:rPr>
          <w:rFonts w:asciiTheme="minorHAnsi" w:hAnsiTheme="minorHAnsi" w:cstheme="minorHAnsi"/>
          <w:b/>
          <w:bCs/>
          <w:sz w:val="22"/>
          <w:szCs w:val="22"/>
        </w:rPr>
      </w:pPr>
    </w:p>
    <w:p w:rsidR="00E8279D" w:rsidRPr="00C41E8F" w:rsidRDefault="00E8279D" w:rsidP="00C41E8F">
      <w:pPr>
        <w:pStyle w:val="Default"/>
        <w:spacing w:line="276" w:lineRule="auto"/>
        <w:jc w:val="both"/>
        <w:rPr>
          <w:rFonts w:asciiTheme="minorHAnsi" w:hAnsiTheme="minorHAnsi" w:cstheme="minorHAnsi"/>
          <w:bCs/>
          <w:sz w:val="22"/>
          <w:szCs w:val="22"/>
        </w:rPr>
      </w:pPr>
      <w:r w:rsidRPr="00C41E8F">
        <w:rPr>
          <w:rFonts w:asciiTheme="minorHAnsi" w:hAnsiTheme="minorHAnsi" w:cstheme="minorHAnsi"/>
          <w:b/>
          <w:bCs/>
          <w:sz w:val="22"/>
          <w:szCs w:val="22"/>
        </w:rPr>
        <w:t xml:space="preserve">SEGUNDO. - </w:t>
      </w:r>
      <w:r w:rsidRPr="00C41E8F">
        <w:rPr>
          <w:rFonts w:asciiTheme="minorHAnsi" w:hAnsiTheme="minorHAnsi" w:cstheme="minorHAnsi"/>
          <w:bCs/>
          <w:sz w:val="22"/>
          <w:szCs w:val="22"/>
        </w:rPr>
        <w:t>Publíquese en el Periódico Oficial “Tierra y Libertad”; Órgano de difusión del Gobierno del Estado de Morelos, en la Gaceta Municipal y para los efectos de su difusión.</w:t>
      </w:r>
    </w:p>
    <w:p w:rsidR="009C346E" w:rsidRPr="00C41E8F" w:rsidRDefault="009C346E" w:rsidP="00C41E8F">
      <w:pPr>
        <w:tabs>
          <w:tab w:val="left" w:pos="0"/>
          <w:tab w:val="left" w:pos="9639"/>
        </w:tabs>
        <w:spacing w:line="276" w:lineRule="auto"/>
        <w:jc w:val="both"/>
        <w:rPr>
          <w:rFonts w:cstheme="minorHAnsi"/>
          <w:b/>
          <w:sz w:val="22"/>
          <w:szCs w:val="22"/>
        </w:rPr>
      </w:pPr>
    </w:p>
    <w:p w:rsidR="0017145C" w:rsidRPr="00C41E8F" w:rsidRDefault="009C346E" w:rsidP="00C41E8F">
      <w:pPr>
        <w:tabs>
          <w:tab w:val="left" w:pos="851"/>
        </w:tabs>
        <w:spacing w:line="276" w:lineRule="auto"/>
        <w:jc w:val="both"/>
        <w:rPr>
          <w:rFonts w:eastAsia="Gulim" w:cstheme="minorHAnsi"/>
          <w:b/>
          <w:sz w:val="22"/>
          <w:szCs w:val="22"/>
        </w:rPr>
      </w:pPr>
      <w:r w:rsidRPr="00C41E8F">
        <w:rPr>
          <w:rFonts w:cstheme="minorHAnsi"/>
          <w:b/>
          <w:bCs/>
          <w:sz w:val="22"/>
          <w:szCs w:val="22"/>
        </w:rPr>
        <w:t xml:space="preserve">TERCERO. - </w:t>
      </w:r>
      <w:r w:rsidRPr="00C41E8F">
        <w:rPr>
          <w:rFonts w:cstheme="minorHAnsi"/>
          <w:bCs/>
          <w:sz w:val="22"/>
          <w:szCs w:val="22"/>
        </w:rPr>
        <w:t xml:space="preserve">Se instruye a la Consejería Jurídica a efecto de que por su conducto sea notificado </w:t>
      </w:r>
      <w:r w:rsidRPr="00C41E8F">
        <w:rPr>
          <w:rFonts w:eastAsia="Gulim" w:cstheme="minorHAnsi"/>
          <w:sz w:val="22"/>
          <w:szCs w:val="22"/>
        </w:rPr>
        <w:t xml:space="preserve">al </w:t>
      </w:r>
      <w:r w:rsidR="00DF71AE" w:rsidRPr="00C41E8F">
        <w:rPr>
          <w:rFonts w:cstheme="minorHAnsi"/>
          <w:sz w:val="22"/>
          <w:szCs w:val="22"/>
        </w:rPr>
        <w:t>Pleno del Tribunal de Justicia Administrativa del Estado de Morelos, dentro del juicio administrativo</w:t>
      </w:r>
      <w:r w:rsidR="00DF71AE" w:rsidRPr="00C41E8F">
        <w:rPr>
          <w:rFonts w:cstheme="minorHAnsi"/>
          <w:b/>
          <w:sz w:val="22"/>
          <w:szCs w:val="22"/>
        </w:rPr>
        <w:t xml:space="preserve"> </w:t>
      </w:r>
      <w:proofErr w:type="spellStart"/>
      <w:r w:rsidR="00174985" w:rsidRPr="00C41E8F">
        <w:rPr>
          <w:rFonts w:cstheme="minorHAnsi"/>
          <w:b/>
          <w:sz w:val="22"/>
          <w:szCs w:val="22"/>
        </w:rPr>
        <w:t>TJA</w:t>
      </w:r>
      <w:proofErr w:type="spellEnd"/>
      <w:r w:rsidR="00174985" w:rsidRPr="00C41E8F">
        <w:rPr>
          <w:rFonts w:cstheme="minorHAnsi"/>
          <w:b/>
          <w:sz w:val="22"/>
          <w:szCs w:val="22"/>
        </w:rPr>
        <w:t>/4ªSERA/JRNF-116/2021.</w:t>
      </w:r>
    </w:p>
    <w:p w:rsidR="0017145C" w:rsidRPr="00C41E8F" w:rsidRDefault="0017145C" w:rsidP="00C41E8F">
      <w:pPr>
        <w:tabs>
          <w:tab w:val="left" w:pos="851"/>
        </w:tabs>
        <w:spacing w:line="276" w:lineRule="auto"/>
        <w:jc w:val="both"/>
        <w:rPr>
          <w:rFonts w:eastAsia="Gulim" w:cstheme="minorHAnsi"/>
          <w:b/>
          <w:sz w:val="22"/>
          <w:szCs w:val="22"/>
        </w:rPr>
      </w:pPr>
    </w:p>
    <w:p w:rsidR="00E8279D" w:rsidRPr="00C41E8F" w:rsidRDefault="009C346E" w:rsidP="00C41E8F">
      <w:pPr>
        <w:tabs>
          <w:tab w:val="left" w:pos="851"/>
        </w:tabs>
        <w:spacing w:line="276" w:lineRule="auto"/>
        <w:jc w:val="both"/>
        <w:rPr>
          <w:rFonts w:cstheme="minorHAnsi"/>
          <w:bCs/>
          <w:sz w:val="22"/>
          <w:szCs w:val="22"/>
        </w:rPr>
      </w:pPr>
      <w:r w:rsidRPr="00C41E8F">
        <w:rPr>
          <w:rFonts w:cstheme="minorHAnsi"/>
          <w:b/>
          <w:bCs/>
          <w:sz w:val="22"/>
          <w:szCs w:val="22"/>
        </w:rPr>
        <w:lastRenderedPageBreak/>
        <w:t>CUARTO</w:t>
      </w:r>
      <w:r w:rsidR="00E8279D" w:rsidRPr="00C41E8F">
        <w:rPr>
          <w:rFonts w:cstheme="minorHAnsi"/>
          <w:b/>
          <w:bCs/>
          <w:sz w:val="22"/>
          <w:szCs w:val="22"/>
        </w:rPr>
        <w:t xml:space="preserve">. - </w:t>
      </w:r>
      <w:r w:rsidR="00E8279D" w:rsidRPr="00C41E8F">
        <w:rPr>
          <w:rFonts w:cstheme="minorHAnsi"/>
          <w:bCs/>
          <w:sz w:val="22"/>
          <w:szCs w:val="22"/>
        </w:rPr>
        <w:t>Se instruye a la Secretaría del Ayuntamiento a efecto de que remita a la persona Titular de la Dirección General de Recursos Humanos para su cumplimiento.</w:t>
      </w:r>
    </w:p>
    <w:p w:rsidR="00E8279D" w:rsidRPr="00C41E8F" w:rsidRDefault="00E8279D" w:rsidP="00C41E8F">
      <w:pPr>
        <w:pStyle w:val="Default"/>
        <w:spacing w:line="276" w:lineRule="auto"/>
        <w:jc w:val="both"/>
        <w:rPr>
          <w:rFonts w:asciiTheme="minorHAnsi" w:hAnsiTheme="minorHAnsi" w:cstheme="minorHAnsi"/>
          <w:b/>
          <w:bCs/>
          <w:sz w:val="22"/>
          <w:szCs w:val="22"/>
        </w:rPr>
      </w:pPr>
    </w:p>
    <w:p w:rsidR="00E8279D" w:rsidRPr="00C41E8F" w:rsidRDefault="009C346E" w:rsidP="00C41E8F">
      <w:pPr>
        <w:pStyle w:val="Default"/>
        <w:spacing w:line="276" w:lineRule="auto"/>
        <w:jc w:val="both"/>
        <w:rPr>
          <w:rFonts w:asciiTheme="minorHAnsi" w:hAnsiTheme="minorHAnsi" w:cstheme="minorHAnsi"/>
          <w:bCs/>
          <w:sz w:val="22"/>
          <w:szCs w:val="22"/>
        </w:rPr>
      </w:pPr>
      <w:proofErr w:type="gramStart"/>
      <w:r w:rsidRPr="00C41E8F">
        <w:rPr>
          <w:rFonts w:asciiTheme="minorHAnsi" w:hAnsiTheme="minorHAnsi" w:cstheme="minorHAnsi"/>
          <w:b/>
          <w:bCs/>
          <w:sz w:val="22"/>
          <w:szCs w:val="22"/>
        </w:rPr>
        <w:t>QUINTO</w:t>
      </w:r>
      <w:r w:rsidR="00E8279D" w:rsidRPr="00C41E8F">
        <w:rPr>
          <w:rFonts w:asciiTheme="minorHAnsi" w:hAnsiTheme="minorHAnsi" w:cstheme="minorHAnsi"/>
          <w:b/>
          <w:bCs/>
          <w:sz w:val="22"/>
          <w:szCs w:val="22"/>
        </w:rPr>
        <w:t>.-</w:t>
      </w:r>
      <w:proofErr w:type="gramEnd"/>
      <w:r w:rsidR="00E8279D" w:rsidRPr="00C41E8F">
        <w:rPr>
          <w:rFonts w:asciiTheme="minorHAnsi" w:hAnsiTheme="minorHAnsi" w:cstheme="minorHAnsi"/>
          <w:b/>
          <w:bCs/>
          <w:sz w:val="22"/>
          <w:szCs w:val="22"/>
        </w:rPr>
        <w:t xml:space="preserve"> </w:t>
      </w:r>
      <w:r w:rsidRPr="00C41E8F">
        <w:rPr>
          <w:rFonts w:asciiTheme="minorHAnsi" w:hAnsiTheme="minorHAnsi" w:cstheme="minorHAnsi"/>
          <w:bCs/>
          <w:sz w:val="22"/>
          <w:szCs w:val="22"/>
        </w:rPr>
        <w:t>Se</w:t>
      </w:r>
      <w:r w:rsidR="00E8279D" w:rsidRPr="00C41E8F">
        <w:rPr>
          <w:rFonts w:asciiTheme="minorHAnsi" w:hAnsiTheme="minorHAnsi" w:cstheme="minorHAnsi"/>
          <w:b/>
          <w:bCs/>
          <w:sz w:val="22"/>
          <w:szCs w:val="22"/>
        </w:rPr>
        <w:t xml:space="preserve"> </w:t>
      </w:r>
      <w:r w:rsidR="00E8279D" w:rsidRPr="00C41E8F">
        <w:rPr>
          <w:rFonts w:asciiTheme="minorHAnsi" w:hAnsiTheme="minorHAnsi" w:cstheme="minorHAnsi"/>
          <w:bCs/>
          <w:sz w:val="22"/>
          <w:szCs w:val="22"/>
        </w:rPr>
        <w:t xml:space="preserve">instruye a la Tesorería para en uso de sus facultades, atribuciones y competencia, otorgue debido cumplimiento al presente acuerdo. </w:t>
      </w:r>
    </w:p>
    <w:p w:rsidR="00F811FE" w:rsidRPr="00C41E8F" w:rsidRDefault="00F811FE" w:rsidP="00C41E8F">
      <w:pPr>
        <w:pStyle w:val="Default"/>
        <w:spacing w:line="276" w:lineRule="auto"/>
        <w:jc w:val="both"/>
        <w:rPr>
          <w:rFonts w:asciiTheme="minorHAnsi" w:hAnsiTheme="minorHAnsi" w:cstheme="minorHAnsi"/>
          <w:bCs/>
          <w:sz w:val="22"/>
          <w:szCs w:val="22"/>
        </w:rPr>
      </w:pPr>
    </w:p>
    <w:p w:rsidR="00E8279D" w:rsidRPr="00C41E8F" w:rsidRDefault="009C346E" w:rsidP="00C41E8F">
      <w:pPr>
        <w:spacing w:line="276" w:lineRule="auto"/>
        <w:jc w:val="both"/>
        <w:rPr>
          <w:rFonts w:eastAsia="Times New Roman" w:cstheme="minorHAnsi"/>
          <w:b/>
          <w:color w:val="000000"/>
          <w:sz w:val="22"/>
          <w:szCs w:val="22"/>
        </w:rPr>
      </w:pPr>
      <w:proofErr w:type="gramStart"/>
      <w:r w:rsidRPr="00C41E8F">
        <w:rPr>
          <w:rFonts w:cstheme="minorHAnsi"/>
          <w:b/>
          <w:bCs/>
          <w:sz w:val="22"/>
          <w:szCs w:val="22"/>
        </w:rPr>
        <w:t>SEXTO</w:t>
      </w:r>
      <w:r w:rsidR="00E8279D" w:rsidRPr="00C41E8F">
        <w:rPr>
          <w:rFonts w:cstheme="minorHAnsi"/>
          <w:b/>
          <w:bCs/>
          <w:sz w:val="22"/>
          <w:szCs w:val="22"/>
        </w:rPr>
        <w:t>.-</w:t>
      </w:r>
      <w:proofErr w:type="gramEnd"/>
      <w:r w:rsidR="00E8279D" w:rsidRPr="00C41E8F">
        <w:rPr>
          <w:rFonts w:cstheme="minorHAnsi"/>
          <w:b/>
          <w:bCs/>
          <w:sz w:val="22"/>
          <w:szCs w:val="22"/>
        </w:rPr>
        <w:t xml:space="preserve"> </w:t>
      </w:r>
      <w:r w:rsidR="00E8279D" w:rsidRPr="00C41E8F">
        <w:rPr>
          <w:rFonts w:cstheme="minorHAnsi"/>
          <w:bCs/>
          <w:sz w:val="22"/>
          <w:szCs w:val="22"/>
        </w:rPr>
        <w:t>Se instruye a la Secre</w:t>
      </w:r>
      <w:r w:rsidR="00550D59" w:rsidRPr="00C41E8F">
        <w:rPr>
          <w:rFonts w:cstheme="minorHAnsi"/>
          <w:bCs/>
          <w:sz w:val="22"/>
          <w:szCs w:val="22"/>
        </w:rPr>
        <w:t>ta</w:t>
      </w:r>
      <w:r w:rsidR="00687419" w:rsidRPr="00C41E8F">
        <w:rPr>
          <w:rFonts w:cstheme="minorHAnsi"/>
          <w:bCs/>
          <w:sz w:val="22"/>
          <w:szCs w:val="22"/>
        </w:rPr>
        <w:t xml:space="preserve">ría del Ayuntamiento expida </w:t>
      </w:r>
      <w:r w:rsidR="0017145C" w:rsidRPr="00C41E8F">
        <w:rPr>
          <w:rFonts w:cstheme="minorHAnsi"/>
          <w:bCs/>
          <w:sz w:val="22"/>
          <w:szCs w:val="22"/>
        </w:rPr>
        <w:t>a</w:t>
      </w:r>
      <w:r w:rsidR="00174985" w:rsidRPr="00C41E8F">
        <w:rPr>
          <w:rFonts w:cstheme="minorHAnsi"/>
          <w:bCs/>
          <w:sz w:val="22"/>
          <w:szCs w:val="22"/>
        </w:rPr>
        <w:t xml:space="preserve">l </w:t>
      </w:r>
      <w:r w:rsidR="0017145C" w:rsidRPr="00C41E8F">
        <w:rPr>
          <w:rFonts w:cstheme="minorHAnsi"/>
          <w:bCs/>
          <w:sz w:val="22"/>
          <w:szCs w:val="22"/>
        </w:rPr>
        <w:t>ciu</w:t>
      </w:r>
      <w:r w:rsidR="00174985" w:rsidRPr="00C41E8F">
        <w:rPr>
          <w:rFonts w:cstheme="minorHAnsi"/>
          <w:bCs/>
          <w:sz w:val="22"/>
          <w:szCs w:val="22"/>
        </w:rPr>
        <w:t>dadano</w:t>
      </w:r>
      <w:r w:rsidR="00E8279D" w:rsidRPr="00C41E8F">
        <w:rPr>
          <w:rFonts w:cstheme="minorHAnsi"/>
          <w:bCs/>
          <w:sz w:val="22"/>
          <w:szCs w:val="22"/>
        </w:rPr>
        <w:t xml:space="preserve"> </w:t>
      </w:r>
      <w:r w:rsidR="00174985" w:rsidRPr="00C41E8F">
        <w:rPr>
          <w:rFonts w:eastAsia="Times New Roman" w:cstheme="minorHAnsi"/>
          <w:b/>
          <w:color w:val="000000"/>
          <w:sz w:val="22"/>
          <w:szCs w:val="22"/>
        </w:rPr>
        <w:t>PASCUAL RUÍZ HERNÁNDEZ</w:t>
      </w:r>
      <w:r w:rsidR="00AE17F3" w:rsidRPr="00C41E8F">
        <w:rPr>
          <w:rFonts w:cstheme="minorHAnsi"/>
          <w:b/>
          <w:sz w:val="22"/>
          <w:szCs w:val="22"/>
          <w:lang w:val="es-ES"/>
        </w:rPr>
        <w:t>,</w:t>
      </w:r>
      <w:r w:rsidR="00E8279D" w:rsidRPr="00C41E8F">
        <w:rPr>
          <w:rFonts w:cstheme="minorHAnsi"/>
          <w:bCs/>
          <w:sz w:val="22"/>
          <w:szCs w:val="22"/>
        </w:rPr>
        <w:t xml:space="preserve"> copia certificada del presente acuerdo de Cabildo.</w:t>
      </w:r>
    </w:p>
    <w:p w:rsidR="00E8279D" w:rsidRPr="00C41E8F" w:rsidRDefault="00E8279D" w:rsidP="00C41E8F">
      <w:pPr>
        <w:pStyle w:val="Default"/>
        <w:spacing w:line="276" w:lineRule="auto"/>
        <w:jc w:val="both"/>
        <w:rPr>
          <w:rFonts w:asciiTheme="minorHAnsi" w:hAnsiTheme="minorHAnsi" w:cstheme="minorHAnsi"/>
          <w:b/>
          <w:bCs/>
          <w:sz w:val="22"/>
          <w:szCs w:val="22"/>
        </w:rPr>
      </w:pPr>
    </w:p>
    <w:p w:rsidR="00E8279D" w:rsidRPr="00C41E8F" w:rsidRDefault="009C346E" w:rsidP="00C41E8F">
      <w:pPr>
        <w:pStyle w:val="Default"/>
        <w:spacing w:line="276" w:lineRule="auto"/>
        <w:jc w:val="both"/>
        <w:rPr>
          <w:rFonts w:asciiTheme="minorHAnsi" w:hAnsiTheme="minorHAnsi" w:cstheme="minorHAnsi"/>
          <w:b/>
          <w:bCs/>
          <w:sz w:val="22"/>
          <w:szCs w:val="22"/>
        </w:rPr>
      </w:pPr>
      <w:proofErr w:type="gramStart"/>
      <w:r w:rsidRPr="00C41E8F">
        <w:rPr>
          <w:rFonts w:asciiTheme="minorHAnsi" w:hAnsiTheme="minorHAnsi" w:cstheme="minorHAnsi"/>
          <w:b/>
          <w:bCs/>
          <w:sz w:val="22"/>
          <w:szCs w:val="22"/>
        </w:rPr>
        <w:t>SÉPTIMO</w:t>
      </w:r>
      <w:r w:rsidR="00E8279D" w:rsidRPr="00C41E8F">
        <w:rPr>
          <w:rFonts w:asciiTheme="minorHAnsi" w:hAnsiTheme="minorHAnsi" w:cstheme="minorHAnsi"/>
          <w:b/>
          <w:bCs/>
          <w:sz w:val="22"/>
          <w:szCs w:val="22"/>
        </w:rPr>
        <w:t>.-</w:t>
      </w:r>
      <w:proofErr w:type="gramEnd"/>
      <w:r w:rsidR="00E8279D" w:rsidRPr="00C41E8F">
        <w:rPr>
          <w:rFonts w:asciiTheme="minorHAnsi" w:hAnsiTheme="minorHAnsi" w:cstheme="minorHAnsi"/>
          <w:b/>
          <w:bCs/>
          <w:sz w:val="22"/>
          <w:szCs w:val="22"/>
        </w:rPr>
        <w:t xml:space="preserve"> </w:t>
      </w:r>
      <w:r w:rsidR="00E8279D" w:rsidRPr="00C41E8F">
        <w:rPr>
          <w:rFonts w:asciiTheme="minorHAnsi" w:hAnsiTheme="minorHAnsi" w:cstheme="minorHAnsi"/>
          <w:bCs/>
          <w:sz w:val="22"/>
          <w:szCs w:val="22"/>
        </w:rPr>
        <w:t xml:space="preserve">Entre la fecha de aprobación del acuerdo </w:t>
      </w:r>
      <w:proofErr w:type="spellStart"/>
      <w:r w:rsidR="00E8279D" w:rsidRPr="00C41E8F">
        <w:rPr>
          <w:rFonts w:asciiTheme="minorHAnsi" w:hAnsiTheme="minorHAnsi" w:cstheme="minorHAnsi"/>
          <w:bCs/>
          <w:sz w:val="22"/>
          <w:szCs w:val="22"/>
        </w:rPr>
        <w:t>pensionatorio</w:t>
      </w:r>
      <w:proofErr w:type="spellEnd"/>
      <w:r w:rsidR="00E8279D" w:rsidRPr="00C41E8F">
        <w:rPr>
          <w:rFonts w:asciiTheme="minorHAnsi" w:hAnsiTheme="minorHAnsi" w:cstheme="minorHAnsi"/>
          <w:bCs/>
          <w:sz w:val="22"/>
          <w:szCs w:val="22"/>
        </w:rPr>
        <w:t xml:space="preserve"> y su trámite administrativo para su publicación, no deberán de transcurrir más de quince días; la Contraloría Municipal, velará porque se cumpla esta disposición.</w:t>
      </w:r>
      <w:r w:rsidR="00E8279D" w:rsidRPr="00C41E8F">
        <w:rPr>
          <w:rFonts w:asciiTheme="minorHAnsi" w:hAnsiTheme="minorHAnsi" w:cstheme="minorHAnsi"/>
          <w:b/>
          <w:bCs/>
          <w:sz w:val="22"/>
          <w:szCs w:val="22"/>
        </w:rPr>
        <w:t xml:space="preserve"> </w:t>
      </w:r>
    </w:p>
    <w:p w:rsidR="00E8279D" w:rsidRPr="00C41E8F" w:rsidRDefault="00E8279D" w:rsidP="00C41E8F">
      <w:pPr>
        <w:pStyle w:val="Default"/>
        <w:spacing w:line="276" w:lineRule="auto"/>
        <w:jc w:val="both"/>
        <w:rPr>
          <w:rFonts w:asciiTheme="minorHAnsi" w:hAnsiTheme="minorHAnsi" w:cstheme="minorHAnsi"/>
          <w:b/>
          <w:bCs/>
          <w:sz w:val="22"/>
          <w:szCs w:val="22"/>
        </w:rPr>
      </w:pPr>
    </w:p>
    <w:p w:rsidR="00C41E8F" w:rsidRPr="00F06943" w:rsidRDefault="009C346E" w:rsidP="00C41E8F">
      <w:pPr>
        <w:pStyle w:val="Default"/>
        <w:jc w:val="both"/>
        <w:rPr>
          <w:rFonts w:asciiTheme="minorHAnsi" w:hAnsiTheme="minorHAnsi" w:cstheme="minorHAnsi"/>
          <w:bCs/>
          <w:sz w:val="23"/>
          <w:szCs w:val="23"/>
        </w:rPr>
      </w:pPr>
      <w:proofErr w:type="gramStart"/>
      <w:r w:rsidRPr="00C41E8F">
        <w:rPr>
          <w:rFonts w:asciiTheme="minorHAnsi" w:hAnsiTheme="minorHAnsi" w:cstheme="minorHAnsi"/>
          <w:b/>
          <w:bCs/>
          <w:sz w:val="22"/>
          <w:szCs w:val="22"/>
        </w:rPr>
        <w:t>OCTAVO</w:t>
      </w:r>
      <w:r w:rsidR="00E8279D" w:rsidRPr="00C41E8F">
        <w:rPr>
          <w:rFonts w:asciiTheme="minorHAnsi" w:hAnsiTheme="minorHAnsi" w:cstheme="minorHAnsi"/>
          <w:b/>
          <w:bCs/>
          <w:sz w:val="22"/>
          <w:szCs w:val="22"/>
        </w:rPr>
        <w:t>.-</w:t>
      </w:r>
      <w:proofErr w:type="gramEnd"/>
      <w:r w:rsidR="00E8279D" w:rsidRPr="00C41E8F">
        <w:rPr>
          <w:rFonts w:asciiTheme="minorHAnsi" w:hAnsiTheme="minorHAnsi" w:cstheme="minorHAnsi"/>
          <w:b/>
          <w:bCs/>
          <w:sz w:val="22"/>
          <w:szCs w:val="22"/>
        </w:rPr>
        <w:t xml:space="preserve"> </w:t>
      </w:r>
      <w:r w:rsidR="00C41E8F" w:rsidRPr="00F06943">
        <w:rPr>
          <w:rFonts w:asciiTheme="minorHAnsi" w:hAnsiTheme="minorHAnsi" w:cstheme="minorHAnsi"/>
          <w:bCs/>
          <w:sz w:val="23"/>
          <w:szCs w:val="23"/>
        </w:rPr>
        <w:t>Cualquier asunto no previsto en este Acuerdo será resuelto por la Comisión y el Cabildo, ajustándose a las disposiciones de la Ley del Servicio Civil y Ley de Prestaciones de Seguridad Social de las Instituciones Policiales y de Procuración de Justicia del Sistema Estatal de Seguridad Pública.</w:t>
      </w:r>
    </w:p>
    <w:p w:rsidR="00C41E8F" w:rsidRPr="00F06943" w:rsidRDefault="00C41E8F" w:rsidP="00C41E8F">
      <w:pPr>
        <w:pStyle w:val="Default"/>
        <w:spacing w:line="276" w:lineRule="auto"/>
        <w:jc w:val="both"/>
        <w:rPr>
          <w:rFonts w:asciiTheme="minorHAnsi" w:hAnsiTheme="minorHAnsi" w:cstheme="minorHAnsi"/>
          <w:b/>
          <w:bCs/>
          <w:sz w:val="23"/>
          <w:szCs w:val="23"/>
        </w:rPr>
      </w:pPr>
    </w:p>
    <w:p w:rsidR="00C41E8F" w:rsidRDefault="00C41E8F" w:rsidP="00C41E8F">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spacing w:line="276" w:lineRule="auto"/>
        <w:jc w:val="both"/>
        <w:rPr>
          <w:rFonts w:eastAsia="Gulim" w:cstheme="minorHAnsi"/>
          <w:bCs/>
          <w:sz w:val="23"/>
          <w:szCs w:val="23"/>
        </w:rPr>
      </w:pPr>
      <w:r w:rsidRPr="00F06943">
        <w:rPr>
          <w:rFonts w:eastAsia="Gulim" w:cstheme="minorHAnsi"/>
          <w:bCs/>
          <w:sz w:val="23"/>
          <w:szCs w:val="23"/>
        </w:rPr>
        <w:t>Dado en el “Museo de la Ciudad de Cuernavaca”, en la Ciudad de Cuernavaca, Morelos, a los seis días del mes de septiembre del año dos mil veintitrés.</w:t>
      </w:r>
    </w:p>
    <w:p w:rsidR="00C82948" w:rsidRPr="00C41E8F" w:rsidRDefault="00C82948" w:rsidP="00C41E8F">
      <w:pPr>
        <w:pStyle w:val="Default"/>
        <w:spacing w:line="276" w:lineRule="auto"/>
        <w:jc w:val="both"/>
        <w:rPr>
          <w:rFonts w:asciiTheme="minorHAnsi" w:eastAsia="Gulim" w:hAnsiTheme="minorHAnsi" w:cstheme="minorHAnsi"/>
          <w:bCs/>
          <w:sz w:val="19"/>
          <w:szCs w:val="19"/>
        </w:rPr>
      </w:pPr>
    </w:p>
    <w:p w:rsidR="006B0E30" w:rsidRPr="00C41E8F" w:rsidRDefault="00D325EE" w:rsidP="00C41E8F">
      <w:pPr>
        <w:tabs>
          <w:tab w:val="left" w:pos="10065"/>
          <w:tab w:val="left" w:pos="10206"/>
        </w:tabs>
        <w:jc w:val="center"/>
        <w:rPr>
          <w:rFonts w:eastAsia="Gulim" w:cstheme="minorHAnsi"/>
          <w:b/>
          <w:sz w:val="21"/>
          <w:szCs w:val="21"/>
        </w:rPr>
      </w:pPr>
      <w:r w:rsidRPr="00C41E8F">
        <w:rPr>
          <w:rFonts w:eastAsia="Gulim" w:cstheme="minorHAnsi"/>
          <w:b/>
          <w:sz w:val="21"/>
          <w:szCs w:val="21"/>
        </w:rPr>
        <w:t>ATENTAMENTE</w:t>
      </w:r>
    </w:p>
    <w:p w:rsidR="00D325EE" w:rsidRPr="00C41E8F" w:rsidRDefault="00D325EE" w:rsidP="00C41E8F">
      <w:pPr>
        <w:tabs>
          <w:tab w:val="left" w:pos="10065"/>
          <w:tab w:val="left" w:pos="10206"/>
        </w:tabs>
        <w:jc w:val="center"/>
        <w:rPr>
          <w:rFonts w:eastAsia="Gulim" w:cstheme="minorHAnsi"/>
          <w:b/>
          <w:sz w:val="21"/>
          <w:szCs w:val="21"/>
        </w:rPr>
      </w:pPr>
      <w:r w:rsidRPr="00C41E8F">
        <w:rPr>
          <w:rFonts w:eastAsia="Gulim" w:cstheme="minorHAnsi"/>
          <w:b/>
          <w:sz w:val="21"/>
          <w:szCs w:val="21"/>
        </w:rPr>
        <w:t>PRESIDENTE MUNICIPAL DE CUERNAVACA</w:t>
      </w:r>
    </w:p>
    <w:p w:rsidR="00D325EE" w:rsidRPr="00C41E8F" w:rsidRDefault="00D325EE" w:rsidP="00C41E8F">
      <w:pPr>
        <w:tabs>
          <w:tab w:val="left" w:pos="10065"/>
          <w:tab w:val="left" w:pos="10206"/>
        </w:tabs>
        <w:jc w:val="center"/>
        <w:rPr>
          <w:rFonts w:eastAsia="Gulim" w:cstheme="minorHAnsi"/>
          <w:b/>
          <w:sz w:val="21"/>
          <w:szCs w:val="21"/>
        </w:rPr>
      </w:pPr>
      <w:r w:rsidRPr="00C41E8F">
        <w:rPr>
          <w:rFonts w:eastAsia="Gulim" w:cstheme="minorHAnsi"/>
          <w:b/>
          <w:sz w:val="21"/>
          <w:szCs w:val="21"/>
        </w:rPr>
        <w:t xml:space="preserve">JOSÉ LUIS </w:t>
      </w:r>
      <w:r w:rsidR="00385985" w:rsidRPr="00C41E8F">
        <w:rPr>
          <w:rFonts w:eastAsia="Gulim" w:cstheme="minorHAnsi"/>
          <w:b/>
          <w:sz w:val="21"/>
          <w:szCs w:val="21"/>
        </w:rPr>
        <w:t>URIÓSTEGUI</w:t>
      </w:r>
      <w:r w:rsidRPr="00C41E8F">
        <w:rPr>
          <w:rFonts w:eastAsia="Gulim" w:cstheme="minorHAnsi"/>
          <w:b/>
          <w:sz w:val="21"/>
          <w:szCs w:val="21"/>
        </w:rPr>
        <w:t xml:space="preserve"> SALGADO.</w:t>
      </w:r>
    </w:p>
    <w:p w:rsidR="00D325EE" w:rsidRPr="00C41E8F" w:rsidRDefault="00D325EE" w:rsidP="00C41E8F">
      <w:pPr>
        <w:tabs>
          <w:tab w:val="left" w:pos="10065"/>
          <w:tab w:val="left" w:pos="10206"/>
        </w:tabs>
        <w:jc w:val="center"/>
        <w:rPr>
          <w:rFonts w:eastAsia="Gulim" w:cstheme="minorHAnsi"/>
          <w:b/>
          <w:sz w:val="21"/>
          <w:szCs w:val="21"/>
        </w:rPr>
      </w:pPr>
      <w:r w:rsidRPr="00C41E8F">
        <w:rPr>
          <w:rFonts w:eastAsia="Gulim" w:cstheme="minorHAnsi"/>
          <w:b/>
          <w:sz w:val="21"/>
          <w:szCs w:val="21"/>
        </w:rPr>
        <w:t>SÍNDICA MUNICIPAL</w:t>
      </w:r>
    </w:p>
    <w:p w:rsidR="00D325EE" w:rsidRPr="00C41E8F" w:rsidRDefault="00D325EE" w:rsidP="00C41E8F">
      <w:pPr>
        <w:tabs>
          <w:tab w:val="left" w:pos="10065"/>
          <w:tab w:val="left" w:pos="10206"/>
        </w:tabs>
        <w:jc w:val="center"/>
        <w:rPr>
          <w:rFonts w:eastAsia="Gulim" w:cstheme="minorHAnsi"/>
          <w:b/>
          <w:sz w:val="21"/>
          <w:szCs w:val="21"/>
        </w:rPr>
      </w:pPr>
      <w:r w:rsidRPr="00C41E8F">
        <w:rPr>
          <w:rFonts w:eastAsia="Gulim" w:cstheme="minorHAnsi"/>
          <w:b/>
          <w:sz w:val="21"/>
          <w:szCs w:val="21"/>
        </w:rPr>
        <w:t>CATALINA VERÓNICA ATENCO PÉREZ.</w:t>
      </w:r>
    </w:p>
    <w:p w:rsidR="00D325EE" w:rsidRPr="00C41E8F" w:rsidRDefault="00D325EE" w:rsidP="00C41E8F">
      <w:pPr>
        <w:tabs>
          <w:tab w:val="left" w:pos="10065"/>
          <w:tab w:val="left" w:pos="10206"/>
        </w:tabs>
        <w:jc w:val="center"/>
        <w:rPr>
          <w:rFonts w:eastAsia="Gulim" w:cstheme="minorHAnsi"/>
          <w:b/>
          <w:sz w:val="21"/>
          <w:szCs w:val="21"/>
        </w:rPr>
      </w:pPr>
      <w:r w:rsidRPr="00C41E8F">
        <w:rPr>
          <w:rFonts w:eastAsia="Gulim" w:cstheme="minorHAnsi"/>
          <w:b/>
          <w:sz w:val="21"/>
          <w:szCs w:val="21"/>
        </w:rPr>
        <w:t>CC. REGIDORES:</w:t>
      </w:r>
    </w:p>
    <w:p w:rsidR="00D325EE" w:rsidRPr="00C41E8F" w:rsidRDefault="00D325EE" w:rsidP="00C41E8F">
      <w:pPr>
        <w:tabs>
          <w:tab w:val="left" w:pos="10065"/>
          <w:tab w:val="left" w:pos="10206"/>
        </w:tabs>
        <w:jc w:val="center"/>
        <w:rPr>
          <w:rFonts w:eastAsia="Gulim" w:cstheme="minorHAnsi"/>
          <w:b/>
          <w:sz w:val="21"/>
          <w:szCs w:val="21"/>
        </w:rPr>
      </w:pPr>
      <w:r w:rsidRPr="00C41E8F">
        <w:rPr>
          <w:rFonts w:eastAsia="Gulim" w:cstheme="minorHAnsi"/>
          <w:b/>
          <w:sz w:val="21"/>
          <w:szCs w:val="21"/>
        </w:rPr>
        <w:t>VÍCTOR ADRIÁN MARTÍNEZ TERRAZAS.</w:t>
      </w:r>
    </w:p>
    <w:p w:rsidR="00D325EE" w:rsidRPr="00C41E8F" w:rsidRDefault="00D325EE" w:rsidP="00C41E8F">
      <w:pPr>
        <w:tabs>
          <w:tab w:val="left" w:pos="10065"/>
          <w:tab w:val="left" w:pos="10206"/>
        </w:tabs>
        <w:jc w:val="center"/>
        <w:rPr>
          <w:rFonts w:eastAsia="Gulim" w:cstheme="minorHAnsi"/>
          <w:b/>
          <w:sz w:val="21"/>
          <w:szCs w:val="21"/>
        </w:rPr>
      </w:pPr>
      <w:r w:rsidRPr="00C41E8F">
        <w:rPr>
          <w:rFonts w:eastAsia="Gulim" w:cstheme="minorHAnsi"/>
          <w:b/>
          <w:sz w:val="21"/>
          <w:szCs w:val="21"/>
        </w:rPr>
        <w:t>PAZ HERNÁNDEZ PARDO.</w:t>
      </w:r>
    </w:p>
    <w:p w:rsidR="00D325EE" w:rsidRPr="00C41E8F" w:rsidRDefault="00D325EE" w:rsidP="00C41E8F">
      <w:pPr>
        <w:tabs>
          <w:tab w:val="left" w:pos="10065"/>
          <w:tab w:val="left" w:pos="10206"/>
        </w:tabs>
        <w:jc w:val="center"/>
        <w:rPr>
          <w:rFonts w:eastAsia="Gulim" w:cstheme="minorHAnsi"/>
          <w:b/>
          <w:sz w:val="21"/>
          <w:szCs w:val="21"/>
        </w:rPr>
      </w:pPr>
      <w:r w:rsidRPr="00C41E8F">
        <w:rPr>
          <w:rFonts w:eastAsia="Gulim" w:cstheme="minorHAnsi"/>
          <w:b/>
          <w:sz w:val="21"/>
          <w:szCs w:val="21"/>
        </w:rPr>
        <w:t>JESÚS RAÚL FERNANDO CARILLO ALVARADO.</w:t>
      </w:r>
    </w:p>
    <w:p w:rsidR="00D325EE" w:rsidRPr="00C41E8F" w:rsidRDefault="00D325EE" w:rsidP="00C41E8F">
      <w:pPr>
        <w:tabs>
          <w:tab w:val="left" w:pos="10065"/>
          <w:tab w:val="left" w:pos="10206"/>
        </w:tabs>
        <w:jc w:val="center"/>
        <w:rPr>
          <w:rFonts w:eastAsia="Gulim" w:cstheme="minorHAnsi"/>
          <w:b/>
          <w:sz w:val="21"/>
          <w:szCs w:val="21"/>
        </w:rPr>
      </w:pPr>
      <w:r w:rsidRPr="00C41E8F">
        <w:rPr>
          <w:rFonts w:eastAsia="Gulim" w:cstheme="minorHAnsi"/>
          <w:b/>
          <w:sz w:val="21"/>
          <w:szCs w:val="21"/>
        </w:rPr>
        <w:t>DEBENDRENATH SALAZAR SOLORIO.</w:t>
      </w:r>
    </w:p>
    <w:p w:rsidR="00D325EE" w:rsidRPr="00C41E8F" w:rsidRDefault="00D325EE" w:rsidP="00C41E8F">
      <w:pPr>
        <w:tabs>
          <w:tab w:val="left" w:pos="10065"/>
          <w:tab w:val="left" w:pos="10206"/>
        </w:tabs>
        <w:jc w:val="center"/>
        <w:rPr>
          <w:rFonts w:eastAsia="Gulim" w:cstheme="minorHAnsi"/>
          <w:b/>
          <w:sz w:val="21"/>
          <w:szCs w:val="21"/>
        </w:rPr>
      </w:pPr>
      <w:r w:rsidRPr="00C41E8F">
        <w:rPr>
          <w:rFonts w:eastAsia="Gulim" w:cstheme="minorHAnsi"/>
          <w:b/>
          <w:sz w:val="21"/>
          <w:szCs w:val="21"/>
        </w:rPr>
        <w:t>PATRICIA LUCIA TORRES ROSALES</w:t>
      </w:r>
    </w:p>
    <w:p w:rsidR="00D325EE" w:rsidRPr="00C41E8F" w:rsidRDefault="00D325EE" w:rsidP="00C41E8F">
      <w:pPr>
        <w:tabs>
          <w:tab w:val="left" w:pos="10065"/>
          <w:tab w:val="left" w:pos="10206"/>
        </w:tabs>
        <w:jc w:val="center"/>
        <w:rPr>
          <w:rFonts w:eastAsia="Gulim" w:cstheme="minorHAnsi"/>
          <w:b/>
          <w:sz w:val="21"/>
          <w:szCs w:val="21"/>
        </w:rPr>
      </w:pPr>
      <w:r w:rsidRPr="00C41E8F">
        <w:rPr>
          <w:rFonts w:eastAsia="Gulim" w:cstheme="minorHAnsi"/>
          <w:b/>
          <w:sz w:val="21"/>
          <w:szCs w:val="21"/>
        </w:rPr>
        <w:t>JESÚS TLACAELEL ROSALES PUEBLA.</w:t>
      </w:r>
    </w:p>
    <w:p w:rsidR="00D325EE" w:rsidRPr="00C41E8F" w:rsidRDefault="00D325EE" w:rsidP="00C41E8F">
      <w:pPr>
        <w:jc w:val="center"/>
        <w:rPr>
          <w:rFonts w:eastAsia="Gulim" w:cstheme="minorHAnsi"/>
          <w:b/>
          <w:sz w:val="21"/>
          <w:szCs w:val="21"/>
        </w:rPr>
      </w:pPr>
      <w:r w:rsidRPr="00C41E8F">
        <w:rPr>
          <w:rFonts w:eastAsia="Gulim" w:cstheme="minorHAnsi"/>
          <w:b/>
          <w:sz w:val="21"/>
          <w:szCs w:val="21"/>
        </w:rPr>
        <w:t>VÍCTOR HUGO MANZO GODÍNEZ.</w:t>
      </w:r>
    </w:p>
    <w:p w:rsidR="00D325EE" w:rsidRPr="00C41E8F" w:rsidRDefault="00D325EE" w:rsidP="00C41E8F">
      <w:pPr>
        <w:tabs>
          <w:tab w:val="left" w:pos="10065"/>
          <w:tab w:val="left" w:pos="10206"/>
        </w:tabs>
        <w:jc w:val="center"/>
        <w:rPr>
          <w:rFonts w:eastAsia="Gulim" w:cstheme="minorHAnsi"/>
          <w:b/>
          <w:sz w:val="21"/>
          <w:szCs w:val="21"/>
        </w:rPr>
      </w:pPr>
      <w:r w:rsidRPr="00C41E8F">
        <w:rPr>
          <w:rFonts w:eastAsia="Gulim" w:cstheme="minorHAnsi"/>
          <w:b/>
          <w:sz w:val="21"/>
          <w:szCs w:val="21"/>
        </w:rPr>
        <w:t>CHRISTIAN MISHELL PÉREZ JAIMES.</w:t>
      </w:r>
    </w:p>
    <w:p w:rsidR="00D325EE" w:rsidRPr="00C41E8F" w:rsidRDefault="00D325EE" w:rsidP="00C41E8F">
      <w:pPr>
        <w:tabs>
          <w:tab w:val="left" w:pos="10065"/>
          <w:tab w:val="left" w:pos="10206"/>
        </w:tabs>
        <w:jc w:val="center"/>
        <w:rPr>
          <w:rFonts w:eastAsia="Gulim" w:cstheme="minorHAnsi"/>
          <w:b/>
          <w:sz w:val="21"/>
          <w:szCs w:val="21"/>
        </w:rPr>
      </w:pPr>
      <w:r w:rsidRPr="00C41E8F">
        <w:rPr>
          <w:rFonts w:eastAsia="Gulim" w:cstheme="minorHAnsi"/>
          <w:b/>
          <w:sz w:val="21"/>
          <w:szCs w:val="21"/>
        </w:rPr>
        <w:t>MARÍA WENDI SALINAS RUÍZ.</w:t>
      </w:r>
    </w:p>
    <w:p w:rsidR="00D325EE" w:rsidRPr="00C41E8F" w:rsidRDefault="00D325EE" w:rsidP="00C41E8F">
      <w:pPr>
        <w:tabs>
          <w:tab w:val="left" w:pos="10065"/>
          <w:tab w:val="left" w:pos="10206"/>
        </w:tabs>
        <w:jc w:val="center"/>
        <w:rPr>
          <w:rFonts w:eastAsia="Gulim" w:cstheme="minorHAnsi"/>
          <w:b/>
          <w:sz w:val="21"/>
          <w:szCs w:val="21"/>
        </w:rPr>
      </w:pPr>
      <w:r w:rsidRPr="00C41E8F">
        <w:rPr>
          <w:rFonts w:eastAsia="Gulim" w:cstheme="minorHAnsi"/>
          <w:b/>
          <w:sz w:val="21"/>
          <w:szCs w:val="21"/>
        </w:rPr>
        <w:t>MIRNA MIREYA DELGADO ROMERO.</w:t>
      </w:r>
    </w:p>
    <w:p w:rsidR="00D325EE" w:rsidRPr="00C41E8F" w:rsidRDefault="00D325EE" w:rsidP="00C41E8F">
      <w:pPr>
        <w:tabs>
          <w:tab w:val="left" w:pos="10065"/>
          <w:tab w:val="left" w:pos="10206"/>
        </w:tabs>
        <w:jc w:val="center"/>
        <w:rPr>
          <w:rFonts w:eastAsia="Gulim" w:cstheme="minorHAnsi"/>
          <w:b/>
          <w:sz w:val="21"/>
          <w:szCs w:val="21"/>
        </w:rPr>
      </w:pPr>
      <w:r w:rsidRPr="00C41E8F">
        <w:rPr>
          <w:rFonts w:eastAsia="Gulim" w:cstheme="minorHAnsi"/>
          <w:b/>
          <w:sz w:val="21"/>
          <w:szCs w:val="21"/>
        </w:rPr>
        <w:t>YAZMÍN LUCERO CUENCA NORIA.</w:t>
      </w:r>
    </w:p>
    <w:p w:rsidR="00D325EE" w:rsidRPr="00C41E8F" w:rsidRDefault="00D325EE" w:rsidP="00C41E8F">
      <w:pPr>
        <w:tabs>
          <w:tab w:val="left" w:pos="10065"/>
          <w:tab w:val="left" w:pos="10206"/>
        </w:tabs>
        <w:jc w:val="center"/>
        <w:rPr>
          <w:rFonts w:eastAsia="Gulim" w:cstheme="minorHAnsi"/>
          <w:b/>
          <w:sz w:val="21"/>
          <w:szCs w:val="21"/>
        </w:rPr>
      </w:pPr>
      <w:r w:rsidRPr="00C41E8F">
        <w:rPr>
          <w:rFonts w:eastAsia="Gulim" w:cstheme="minorHAnsi"/>
          <w:b/>
          <w:sz w:val="21"/>
          <w:szCs w:val="21"/>
        </w:rPr>
        <w:t>SECRETARIO DEL AYUNTAMIENTO</w:t>
      </w:r>
    </w:p>
    <w:p w:rsidR="000979BA" w:rsidRPr="00C41E8F" w:rsidRDefault="00D325EE" w:rsidP="00C41E8F">
      <w:pPr>
        <w:tabs>
          <w:tab w:val="left" w:pos="10065"/>
          <w:tab w:val="left" w:pos="10206"/>
        </w:tabs>
        <w:jc w:val="center"/>
        <w:rPr>
          <w:rFonts w:eastAsia="Gulim" w:cstheme="minorHAnsi"/>
          <w:b/>
          <w:sz w:val="21"/>
          <w:szCs w:val="21"/>
        </w:rPr>
      </w:pPr>
      <w:r w:rsidRPr="00C41E8F">
        <w:rPr>
          <w:rFonts w:eastAsia="Gulim" w:cstheme="minorHAnsi"/>
          <w:b/>
          <w:sz w:val="21"/>
          <w:szCs w:val="21"/>
        </w:rPr>
        <w:t>CARLOS DE LA ROSA SEGURA.</w:t>
      </w:r>
    </w:p>
    <w:p w:rsidR="00230086" w:rsidRPr="00C41E8F" w:rsidRDefault="00230086" w:rsidP="00C41E8F">
      <w:pPr>
        <w:tabs>
          <w:tab w:val="left" w:pos="10065"/>
          <w:tab w:val="left" w:pos="10206"/>
        </w:tabs>
        <w:jc w:val="both"/>
        <w:rPr>
          <w:rFonts w:eastAsia="Gulim" w:cstheme="minorHAnsi"/>
          <w:b/>
          <w:sz w:val="21"/>
          <w:szCs w:val="21"/>
        </w:rPr>
      </w:pPr>
    </w:p>
    <w:p w:rsidR="00550D59" w:rsidRPr="00C41E8F" w:rsidRDefault="00550D59" w:rsidP="00C41E8F">
      <w:pPr>
        <w:tabs>
          <w:tab w:val="left" w:pos="10065"/>
          <w:tab w:val="left" w:pos="10206"/>
        </w:tabs>
        <w:jc w:val="both"/>
        <w:rPr>
          <w:rFonts w:eastAsia="Gulim" w:cstheme="minorHAnsi"/>
          <w:b/>
        </w:rPr>
      </w:pPr>
    </w:p>
    <w:p w:rsidR="00DF71AE" w:rsidRPr="00C41E8F" w:rsidRDefault="00D325EE" w:rsidP="00C41E8F">
      <w:pPr>
        <w:tabs>
          <w:tab w:val="left" w:pos="10065"/>
          <w:tab w:val="left" w:pos="10206"/>
        </w:tabs>
        <w:jc w:val="both"/>
        <w:rPr>
          <w:rFonts w:eastAsia="Gulim" w:cstheme="minorHAnsi"/>
        </w:rPr>
      </w:pPr>
      <w:r w:rsidRPr="00C41E8F">
        <w:rPr>
          <w:rFonts w:eastAsia="Gulim" w:cstheme="minorHAnsi"/>
        </w:rPr>
        <w:t xml:space="preserve">En consecuencia, remítase al ciudadano José Luis Urióstegui Salgado, Presidente Municipal Constitucional, para que en uso de las facultades que le confiere el artículo 41, fracción XXXVIII de la Ley Orgánica Municipal del Estado de Morelos y por conducto de la Secretaría del Ayuntamiento, mande publicar el presente Acuerdo en el Periódico Oficial “Tierra y Libertad” y en la Gaceta Municipal. </w:t>
      </w:r>
    </w:p>
    <w:p w:rsidR="00174985" w:rsidRPr="00C41E8F" w:rsidRDefault="00174985" w:rsidP="00C41E8F">
      <w:pPr>
        <w:tabs>
          <w:tab w:val="left" w:pos="10065"/>
          <w:tab w:val="left" w:pos="10206"/>
        </w:tabs>
        <w:jc w:val="both"/>
        <w:rPr>
          <w:rFonts w:eastAsia="Gulim" w:cstheme="minorHAnsi"/>
        </w:rPr>
      </w:pPr>
    </w:p>
    <w:p w:rsidR="00834116" w:rsidRPr="00C41E8F" w:rsidRDefault="00834116" w:rsidP="00C41E8F">
      <w:pPr>
        <w:tabs>
          <w:tab w:val="left" w:pos="10065"/>
          <w:tab w:val="left" w:pos="10206"/>
        </w:tabs>
        <w:jc w:val="both"/>
        <w:rPr>
          <w:rFonts w:eastAsia="Gulim" w:cstheme="minorHAnsi"/>
        </w:rPr>
      </w:pPr>
    </w:p>
    <w:p w:rsidR="00D325EE" w:rsidRPr="00C41E8F" w:rsidRDefault="00D325EE" w:rsidP="00C41E8F">
      <w:pPr>
        <w:tabs>
          <w:tab w:val="left" w:pos="10065"/>
          <w:tab w:val="left" w:pos="10206"/>
        </w:tabs>
        <w:jc w:val="center"/>
        <w:rPr>
          <w:rFonts w:eastAsia="Gulim" w:cstheme="minorHAnsi"/>
          <w:b/>
        </w:rPr>
      </w:pPr>
      <w:r w:rsidRPr="00C41E8F">
        <w:rPr>
          <w:rFonts w:eastAsia="Gulim" w:cstheme="minorHAnsi"/>
          <w:b/>
        </w:rPr>
        <w:t>ATENTAMENTE</w:t>
      </w:r>
    </w:p>
    <w:p w:rsidR="00876E3E" w:rsidRPr="00C41E8F" w:rsidRDefault="00D325EE" w:rsidP="00C41E8F">
      <w:pPr>
        <w:tabs>
          <w:tab w:val="left" w:pos="10065"/>
          <w:tab w:val="left" w:pos="10206"/>
        </w:tabs>
        <w:jc w:val="center"/>
        <w:rPr>
          <w:rFonts w:eastAsia="Gulim" w:cstheme="minorHAnsi"/>
          <w:b/>
        </w:rPr>
      </w:pPr>
      <w:r w:rsidRPr="00C41E8F">
        <w:rPr>
          <w:rFonts w:eastAsia="Gulim" w:cstheme="minorHAnsi"/>
          <w:b/>
        </w:rPr>
        <w:t>PR</w:t>
      </w:r>
      <w:r w:rsidR="000979BA" w:rsidRPr="00C41E8F">
        <w:rPr>
          <w:rFonts w:eastAsia="Gulim" w:cstheme="minorHAnsi"/>
          <w:b/>
        </w:rPr>
        <w:t>ESIDENTE MUNICIPAL DE CUERNAVACA</w:t>
      </w:r>
    </w:p>
    <w:p w:rsidR="000979BA" w:rsidRDefault="000979BA" w:rsidP="00C41E8F">
      <w:pPr>
        <w:tabs>
          <w:tab w:val="left" w:pos="10065"/>
          <w:tab w:val="left" w:pos="10206"/>
        </w:tabs>
        <w:jc w:val="center"/>
        <w:rPr>
          <w:rFonts w:eastAsia="Gulim" w:cstheme="minorHAnsi"/>
          <w:b/>
        </w:rPr>
      </w:pPr>
    </w:p>
    <w:p w:rsidR="00C41E8F" w:rsidRPr="00C41E8F" w:rsidRDefault="00C41E8F" w:rsidP="00C41E8F">
      <w:pPr>
        <w:tabs>
          <w:tab w:val="left" w:pos="10065"/>
          <w:tab w:val="left" w:pos="10206"/>
        </w:tabs>
        <w:jc w:val="center"/>
        <w:rPr>
          <w:rFonts w:eastAsia="Gulim" w:cstheme="minorHAnsi"/>
          <w:b/>
        </w:rPr>
      </w:pPr>
    </w:p>
    <w:p w:rsidR="000979BA" w:rsidRDefault="000979BA" w:rsidP="00C41E8F">
      <w:pPr>
        <w:tabs>
          <w:tab w:val="left" w:pos="10065"/>
          <w:tab w:val="left" w:pos="10206"/>
        </w:tabs>
        <w:jc w:val="center"/>
        <w:rPr>
          <w:rFonts w:eastAsia="Gulim" w:cstheme="minorHAnsi"/>
          <w:b/>
        </w:rPr>
      </w:pPr>
    </w:p>
    <w:p w:rsidR="00C41E8F" w:rsidRPr="00C41E8F" w:rsidRDefault="00C41E8F" w:rsidP="00C41E8F">
      <w:pPr>
        <w:tabs>
          <w:tab w:val="left" w:pos="10065"/>
          <w:tab w:val="left" w:pos="10206"/>
        </w:tabs>
        <w:jc w:val="center"/>
        <w:rPr>
          <w:rFonts w:eastAsia="Gulim" w:cstheme="minorHAnsi"/>
          <w:b/>
        </w:rPr>
      </w:pPr>
    </w:p>
    <w:p w:rsidR="00D325EE" w:rsidRPr="00C41E8F" w:rsidRDefault="00D325EE" w:rsidP="00C41E8F">
      <w:pPr>
        <w:tabs>
          <w:tab w:val="left" w:pos="10065"/>
          <w:tab w:val="left" w:pos="10206"/>
        </w:tabs>
        <w:jc w:val="center"/>
        <w:rPr>
          <w:rFonts w:eastAsia="Gulim" w:cstheme="minorHAnsi"/>
          <w:b/>
        </w:rPr>
      </w:pPr>
    </w:p>
    <w:p w:rsidR="00D325EE" w:rsidRPr="00C41E8F" w:rsidRDefault="00D325EE" w:rsidP="00C41E8F">
      <w:pPr>
        <w:tabs>
          <w:tab w:val="left" w:pos="10065"/>
          <w:tab w:val="left" w:pos="10206"/>
        </w:tabs>
        <w:jc w:val="center"/>
        <w:rPr>
          <w:rFonts w:eastAsia="Gulim" w:cstheme="minorHAnsi"/>
          <w:b/>
        </w:rPr>
      </w:pPr>
      <w:r w:rsidRPr="00C41E8F">
        <w:rPr>
          <w:rFonts w:eastAsia="Gulim" w:cstheme="minorHAnsi"/>
          <w:b/>
        </w:rPr>
        <w:t>JOSÉ LUIS URIÓSTEGUI SALGADO</w:t>
      </w:r>
    </w:p>
    <w:p w:rsidR="00D325EE" w:rsidRDefault="00D325EE" w:rsidP="00C41E8F">
      <w:pPr>
        <w:tabs>
          <w:tab w:val="left" w:pos="10065"/>
          <w:tab w:val="left" w:pos="10206"/>
        </w:tabs>
        <w:jc w:val="center"/>
        <w:rPr>
          <w:rFonts w:eastAsia="Gulim" w:cstheme="minorHAnsi"/>
          <w:b/>
        </w:rPr>
      </w:pPr>
    </w:p>
    <w:p w:rsidR="00C41E8F" w:rsidRDefault="00C41E8F" w:rsidP="00C41E8F">
      <w:pPr>
        <w:tabs>
          <w:tab w:val="left" w:pos="10065"/>
          <w:tab w:val="left" w:pos="10206"/>
        </w:tabs>
        <w:jc w:val="center"/>
        <w:rPr>
          <w:rFonts w:eastAsia="Gulim" w:cstheme="minorHAnsi"/>
          <w:b/>
        </w:rPr>
      </w:pPr>
    </w:p>
    <w:p w:rsidR="00C41E8F" w:rsidRPr="00C41E8F" w:rsidRDefault="00C41E8F" w:rsidP="00C41E8F">
      <w:pPr>
        <w:tabs>
          <w:tab w:val="left" w:pos="10065"/>
          <w:tab w:val="left" w:pos="10206"/>
        </w:tabs>
        <w:jc w:val="center"/>
        <w:rPr>
          <w:rFonts w:eastAsia="Gulim" w:cstheme="minorHAnsi"/>
          <w:b/>
        </w:rPr>
      </w:pPr>
    </w:p>
    <w:p w:rsidR="00A33187" w:rsidRPr="00C41E8F" w:rsidRDefault="00A33187" w:rsidP="00C41E8F">
      <w:pPr>
        <w:tabs>
          <w:tab w:val="left" w:pos="10065"/>
          <w:tab w:val="left" w:pos="10206"/>
        </w:tabs>
        <w:jc w:val="center"/>
        <w:rPr>
          <w:rFonts w:eastAsia="Gulim" w:cstheme="minorHAnsi"/>
          <w:b/>
        </w:rPr>
      </w:pPr>
    </w:p>
    <w:p w:rsidR="00D325EE" w:rsidRPr="00C41E8F" w:rsidRDefault="00D325EE" w:rsidP="00C41E8F">
      <w:pPr>
        <w:tabs>
          <w:tab w:val="left" w:pos="10065"/>
          <w:tab w:val="left" w:pos="10206"/>
        </w:tabs>
        <w:jc w:val="center"/>
        <w:rPr>
          <w:rFonts w:eastAsia="Gulim" w:cstheme="minorHAnsi"/>
          <w:b/>
        </w:rPr>
      </w:pPr>
      <w:r w:rsidRPr="00C41E8F">
        <w:rPr>
          <w:rFonts w:eastAsia="Gulim" w:cstheme="minorHAnsi"/>
          <w:b/>
        </w:rPr>
        <w:t>SECRETARIO DEL AYUNTAMIENTO</w:t>
      </w:r>
    </w:p>
    <w:p w:rsidR="00876E3E" w:rsidRPr="00C41E8F" w:rsidRDefault="00876E3E" w:rsidP="00C41E8F">
      <w:pPr>
        <w:tabs>
          <w:tab w:val="left" w:pos="10065"/>
          <w:tab w:val="left" w:pos="10206"/>
        </w:tabs>
        <w:jc w:val="center"/>
        <w:rPr>
          <w:rFonts w:eastAsia="Gulim" w:cstheme="minorHAnsi"/>
          <w:b/>
        </w:rPr>
      </w:pPr>
    </w:p>
    <w:p w:rsidR="00517D13" w:rsidRPr="00C41E8F" w:rsidRDefault="00517D13" w:rsidP="00C41E8F">
      <w:pPr>
        <w:tabs>
          <w:tab w:val="left" w:pos="10065"/>
          <w:tab w:val="left" w:pos="10206"/>
        </w:tabs>
        <w:jc w:val="center"/>
        <w:rPr>
          <w:rFonts w:eastAsia="Gulim" w:cstheme="minorHAnsi"/>
          <w:b/>
        </w:rPr>
      </w:pPr>
    </w:p>
    <w:p w:rsidR="00C41E8F" w:rsidRDefault="00C41E8F" w:rsidP="00C41E8F">
      <w:pPr>
        <w:tabs>
          <w:tab w:val="left" w:pos="10065"/>
          <w:tab w:val="left" w:pos="10206"/>
        </w:tabs>
        <w:jc w:val="center"/>
        <w:rPr>
          <w:rFonts w:eastAsia="Gulim" w:cstheme="minorHAnsi"/>
          <w:b/>
        </w:rPr>
      </w:pPr>
    </w:p>
    <w:p w:rsidR="00C41E8F" w:rsidRDefault="00C41E8F" w:rsidP="00C41E8F">
      <w:pPr>
        <w:tabs>
          <w:tab w:val="left" w:pos="10065"/>
          <w:tab w:val="left" w:pos="10206"/>
        </w:tabs>
        <w:jc w:val="center"/>
        <w:rPr>
          <w:rFonts w:eastAsia="Gulim" w:cstheme="minorHAnsi"/>
          <w:b/>
        </w:rPr>
      </w:pPr>
    </w:p>
    <w:p w:rsidR="00D325EE" w:rsidRPr="00C41E8F" w:rsidRDefault="00D325EE" w:rsidP="00C41E8F">
      <w:pPr>
        <w:tabs>
          <w:tab w:val="left" w:pos="10065"/>
          <w:tab w:val="left" w:pos="10206"/>
        </w:tabs>
        <w:jc w:val="center"/>
        <w:rPr>
          <w:rFonts w:eastAsia="Gulim" w:cstheme="minorHAnsi"/>
          <w:b/>
        </w:rPr>
      </w:pPr>
      <w:r w:rsidRPr="00C41E8F">
        <w:rPr>
          <w:rFonts w:eastAsia="Gulim" w:cstheme="minorHAnsi"/>
          <w:b/>
        </w:rPr>
        <w:t>CARLOS DE LA ROSA SEGURA</w:t>
      </w:r>
    </w:p>
    <w:p w:rsidR="00DF71AE" w:rsidRPr="00C41E8F" w:rsidRDefault="00DF71AE" w:rsidP="00C41E8F">
      <w:pPr>
        <w:tabs>
          <w:tab w:val="left" w:pos="10065"/>
          <w:tab w:val="left" w:pos="10206"/>
        </w:tabs>
        <w:jc w:val="center"/>
        <w:rPr>
          <w:rFonts w:eastAsia="Gulim" w:cstheme="minorHAnsi"/>
          <w:b/>
          <w:sz w:val="22"/>
          <w:szCs w:val="22"/>
        </w:rPr>
      </w:pPr>
    </w:p>
    <w:p w:rsidR="00ED37D6" w:rsidRPr="00C41E8F" w:rsidRDefault="00ED37D6" w:rsidP="00C41E8F">
      <w:pPr>
        <w:tabs>
          <w:tab w:val="left" w:pos="10065"/>
          <w:tab w:val="left" w:pos="10206"/>
        </w:tabs>
        <w:jc w:val="center"/>
        <w:rPr>
          <w:rFonts w:eastAsia="Gulim" w:cstheme="minorHAnsi"/>
          <w:b/>
          <w:sz w:val="22"/>
          <w:szCs w:val="22"/>
        </w:rPr>
      </w:pPr>
    </w:p>
    <w:p w:rsidR="00ED37D6" w:rsidRPr="00C41E8F" w:rsidRDefault="00ED37D6" w:rsidP="00C41E8F">
      <w:pPr>
        <w:tabs>
          <w:tab w:val="left" w:pos="10065"/>
          <w:tab w:val="left" w:pos="10206"/>
        </w:tabs>
        <w:jc w:val="both"/>
        <w:rPr>
          <w:rFonts w:eastAsia="Gulim" w:cstheme="minorHAnsi"/>
          <w:b/>
          <w:sz w:val="22"/>
          <w:szCs w:val="22"/>
        </w:rPr>
      </w:pPr>
    </w:p>
    <w:p w:rsidR="00230086" w:rsidRPr="00C41E8F" w:rsidRDefault="00230086" w:rsidP="00C41E8F">
      <w:pPr>
        <w:tabs>
          <w:tab w:val="left" w:pos="10065"/>
          <w:tab w:val="left" w:pos="10206"/>
        </w:tabs>
        <w:jc w:val="both"/>
        <w:rPr>
          <w:rFonts w:eastAsia="Gulim" w:cstheme="minorHAnsi"/>
          <w:b/>
          <w:color w:val="000000" w:themeColor="text1"/>
          <w:sz w:val="22"/>
          <w:szCs w:val="22"/>
        </w:rPr>
      </w:pPr>
    </w:p>
    <w:p w:rsidR="00D325EE" w:rsidRPr="00657F38" w:rsidRDefault="003E7F96" w:rsidP="00C41E8F">
      <w:pPr>
        <w:jc w:val="both"/>
        <w:rPr>
          <w:rFonts w:cstheme="minorHAnsi"/>
          <w:color w:val="000000" w:themeColor="text1"/>
          <w:sz w:val="16"/>
          <w:szCs w:val="16"/>
        </w:rPr>
      </w:pPr>
      <w:r w:rsidRPr="00C41E8F">
        <w:rPr>
          <w:rFonts w:cstheme="minorHAnsi"/>
          <w:bCs/>
          <w:color w:val="000000" w:themeColor="text1"/>
          <w:sz w:val="16"/>
          <w:szCs w:val="16"/>
        </w:rPr>
        <w:t xml:space="preserve">LA </w:t>
      </w:r>
      <w:r w:rsidRPr="00657F38">
        <w:rPr>
          <w:rFonts w:cstheme="minorHAnsi"/>
          <w:bCs/>
          <w:color w:val="000000" w:themeColor="text1"/>
          <w:sz w:val="16"/>
          <w:szCs w:val="16"/>
        </w:rPr>
        <w:t>PRESENTE HOJA DE FIRMAS</w:t>
      </w:r>
      <w:r w:rsidR="00D325EE" w:rsidRPr="00657F38">
        <w:rPr>
          <w:rFonts w:cstheme="minorHAnsi"/>
          <w:bCs/>
          <w:color w:val="000000" w:themeColor="text1"/>
          <w:sz w:val="16"/>
          <w:szCs w:val="16"/>
        </w:rPr>
        <w:t xml:space="preserve"> CORRESPONDE AL ACUERDO NÚMERO </w:t>
      </w:r>
      <w:r w:rsidR="00174985" w:rsidRPr="00657F38">
        <w:rPr>
          <w:rFonts w:cstheme="minorHAnsi"/>
          <w:color w:val="000000" w:themeColor="text1"/>
          <w:sz w:val="16"/>
          <w:szCs w:val="16"/>
        </w:rPr>
        <w:t>SO/AC-437</w:t>
      </w:r>
      <w:r w:rsidR="00687419" w:rsidRPr="00657F38">
        <w:rPr>
          <w:rFonts w:cstheme="minorHAnsi"/>
          <w:color w:val="000000" w:themeColor="text1"/>
          <w:sz w:val="16"/>
          <w:szCs w:val="16"/>
        </w:rPr>
        <w:t>/06-IX-2023</w:t>
      </w:r>
      <w:r w:rsidR="00657F38" w:rsidRPr="00657F38">
        <w:rPr>
          <w:rFonts w:cstheme="minorHAnsi"/>
          <w:color w:val="000000" w:themeColor="text1"/>
          <w:sz w:val="16"/>
          <w:szCs w:val="16"/>
        </w:rPr>
        <w:t>,</w:t>
      </w:r>
      <w:r w:rsidR="00687419" w:rsidRPr="00657F38">
        <w:rPr>
          <w:rFonts w:cstheme="minorHAnsi"/>
        </w:rPr>
        <w:t xml:space="preserve"> </w:t>
      </w:r>
      <w:r w:rsidR="00657F38" w:rsidRPr="00657F38">
        <w:rPr>
          <w:rFonts w:cstheme="minorHAnsi"/>
          <w:color w:val="000000" w:themeColor="text1"/>
          <w:sz w:val="16"/>
          <w:szCs w:val="16"/>
          <w:lang w:bidi="es-ES"/>
        </w:rPr>
        <w:t xml:space="preserve">POR EL QUE SE NIEGA PENSIÓN POR INVALIDEZ AL CIUDADANO PASCUAL RUÍZ HERNÁNDEZ, EN CUMPLIMIENTO A LO ORDENADO POR EL TRIBUNAL DE JUSTICIA ADMINISTRATIVA DEL ESTADO DE MORELOS, DENTRO DEL JUICIO ADMINISTRATIVO </w:t>
      </w:r>
      <w:proofErr w:type="spellStart"/>
      <w:r w:rsidR="00657F38" w:rsidRPr="00657F38">
        <w:rPr>
          <w:rFonts w:cstheme="minorHAnsi"/>
          <w:color w:val="000000" w:themeColor="text1"/>
          <w:sz w:val="16"/>
          <w:szCs w:val="16"/>
          <w:lang w:bidi="es-ES"/>
        </w:rPr>
        <w:t>TJA</w:t>
      </w:r>
      <w:proofErr w:type="spellEnd"/>
      <w:r w:rsidR="00657F38" w:rsidRPr="00657F38">
        <w:rPr>
          <w:rFonts w:cstheme="minorHAnsi"/>
          <w:color w:val="000000" w:themeColor="text1"/>
          <w:sz w:val="16"/>
          <w:szCs w:val="16"/>
          <w:lang w:bidi="es-ES"/>
        </w:rPr>
        <w:t>/4ªSERA/JRNF-116/2021</w:t>
      </w:r>
      <w:r w:rsidRPr="00657F38">
        <w:rPr>
          <w:rFonts w:cstheme="minorHAnsi"/>
          <w:bCs/>
          <w:color w:val="000000" w:themeColor="text1"/>
          <w:sz w:val="16"/>
          <w:szCs w:val="16"/>
        </w:rPr>
        <w:t>,</w:t>
      </w:r>
      <w:r w:rsidR="00D325EE" w:rsidRPr="00657F38">
        <w:rPr>
          <w:rFonts w:cstheme="minorHAnsi"/>
          <w:bCs/>
          <w:color w:val="000000" w:themeColor="text1"/>
          <w:sz w:val="16"/>
          <w:szCs w:val="16"/>
        </w:rPr>
        <w:t xml:space="preserve"> APROBADO EN LA SESIÓN OR</w:t>
      </w:r>
      <w:r w:rsidR="00DF69F1" w:rsidRPr="00657F38">
        <w:rPr>
          <w:rFonts w:cstheme="minorHAnsi"/>
          <w:bCs/>
          <w:color w:val="000000" w:themeColor="text1"/>
          <w:sz w:val="16"/>
          <w:szCs w:val="16"/>
        </w:rPr>
        <w:t xml:space="preserve">DINARIA DE CABILDO DE FECHA </w:t>
      </w:r>
      <w:r w:rsidR="00B17EEB" w:rsidRPr="00657F38">
        <w:rPr>
          <w:rFonts w:cstheme="minorHAnsi"/>
          <w:bCs/>
          <w:color w:val="000000" w:themeColor="text1"/>
          <w:sz w:val="16"/>
          <w:szCs w:val="16"/>
        </w:rPr>
        <w:t>SEIS DE SEPTIEMBRE DE</w:t>
      </w:r>
      <w:r w:rsidR="00D325EE" w:rsidRPr="00657F38">
        <w:rPr>
          <w:rFonts w:cstheme="minorHAnsi"/>
          <w:bCs/>
          <w:color w:val="000000" w:themeColor="text1"/>
          <w:sz w:val="16"/>
          <w:szCs w:val="16"/>
        </w:rPr>
        <w:t xml:space="preserve"> DOS MIL VEINTITRÉS. </w:t>
      </w:r>
    </w:p>
    <w:p w:rsidR="005B32D1" w:rsidRPr="00657F38" w:rsidRDefault="00657F38" w:rsidP="00C41E8F">
      <w:pPr>
        <w:jc w:val="both"/>
        <w:rPr>
          <w:rFonts w:cstheme="minorHAnsi"/>
          <w:color w:val="FF0000"/>
          <w:sz w:val="16"/>
          <w:szCs w:val="16"/>
        </w:rPr>
      </w:pPr>
    </w:p>
    <w:sectPr w:rsidR="005B32D1" w:rsidRPr="00657F38" w:rsidSect="00D325EE">
      <w:headerReference w:type="default" r:id="rId8"/>
      <w:footerReference w:type="default" r:id="rId9"/>
      <w:pgSz w:w="12240" w:h="15840"/>
      <w:pgMar w:top="3261" w:right="1183"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B46" w:rsidRDefault="00512B46" w:rsidP="00D325EE">
      <w:r>
        <w:separator/>
      </w:r>
    </w:p>
  </w:endnote>
  <w:endnote w:type="continuationSeparator" w:id="0">
    <w:p w:rsidR="00512B46" w:rsidRDefault="00512B46" w:rsidP="00D3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36E" w:rsidRDefault="005146BB">
    <w:pPr>
      <w:pStyle w:val="Piedepgina"/>
      <w:jc w:val="right"/>
    </w:pPr>
    <w:r>
      <w:rPr>
        <w:noProof/>
        <w:lang w:eastAsia="es-MX"/>
      </w:rPr>
      <mc:AlternateContent>
        <mc:Choice Requires="wps">
          <w:drawing>
            <wp:anchor distT="0" distB="0" distL="114300" distR="114300" simplePos="0" relativeHeight="251665408" behindDoc="0" locked="0" layoutInCell="1" allowOverlap="1" wp14:anchorId="52C732BB" wp14:editId="3EF216CF">
              <wp:simplePos x="0" y="0"/>
              <wp:positionH relativeFrom="margin">
                <wp:posOffset>-885546</wp:posOffset>
              </wp:positionH>
              <wp:positionV relativeFrom="paragraph">
                <wp:posOffset>169189</wp:posOffset>
              </wp:positionV>
              <wp:extent cx="6807200" cy="36576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6807200" cy="365760"/>
                      </a:xfrm>
                      <a:prstGeom prst="rect">
                        <a:avLst/>
                      </a:prstGeom>
                      <a:noFill/>
                      <a:ln w="6350">
                        <a:noFill/>
                      </a:ln>
                    </wps:spPr>
                    <wps:txbx>
                      <w:txbxContent>
                        <w:p w:rsidR="0051036E" w:rsidRPr="00446BF8" w:rsidRDefault="0051036E" w:rsidP="0051036E">
                          <w:pPr>
                            <w:rPr>
                              <w:color w:val="FFFFFF" w:themeColor="background1"/>
                              <w:sz w:val="22"/>
                              <w:szCs w:val="22"/>
                              <w:lang w:val="es-ES"/>
                            </w:rPr>
                          </w:pPr>
                          <w:r w:rsidRPr="00D87835">
                            <w:rPr>
                              <w:color w:val="FFFFFF" w:themeColor="background1"/>
                              <w:sz w:val="22"/>
                              <w:szCs w:val="22"/>
                              <w:lang w:val="es-ES"/>
                            </w:rPr>
                            <w:t xml:space="preserve">Calle </w:t>
                          </w:r>
                          <w:proofErr w:type="spellStart"/>
                          <w:r w:rsidRPr="00D87835">
                            <w:rPr>
                              <w:color w:val="FFFFFF" w:themeColor="background1"/>
                              <w:sz w:val="22"/>
                              <w:szCs w:val="22"/>
                              <w:lang w:val="es-ES"/>
                            </w:rPr>
                            <w:t>Motolinía</w:t>
                          </w:r>
                          <w:proofErr w:type="spellEnd"/>
                          <w:r>
                            <w:rPr>
                              <w:color w:val="FFFFFF" w:themeColor="background1"/>
                              <w:sz w:val="22"/>
                              <w:szCs w:val="22"/>
                              <w:lang w:val="es-ES"/>
                            </w:rPr>
                            <w:t xml:space="preserve"> #2 antes 13 Esq. Ne</w:t>
                          </w:r>
                          <w:r w:rsidRPr="00D87835">
                            <w:rPr>
                              <w:color w:val="FFFFFF" w:themeColor="background1"/>
                              <w:sz w:val="22"/>
                              <w:szCs w:val="22"/>
                              <w:lang w:val="es-ES"/>
                            </w:rPr>
                            <w:t>zahualcóyotl, Col. Centro, C.P. 62000, Cuernavaca, Morelos, Tel.: 777 329 55 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732BB" id="_x0000_t202" coordsize="21600,21600" o:spt="202" path="m,l,21600r21600,l21600,xe">
              <v:stroke joinstyle="miter"/>
              <v:path gradientshapeok="t" o:connecttype="rect"/>
            </v:shapetype>
            <v:shape id="Cuadro de texto 8" o:spid="_x0000_s1027" type="#_x0000_t202" style="position:absolute;left:0;text-align:left;margin-left:-69.75pt;margin-top:13.3pt;width:536pt;height:28.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" filled="f" stroked="f" strokeweight=".5pt">
              <v:textbox>
                <w:txbxContent>
                  <w:p w:rsidR="0051036E" w:rsidRPr="00446BF8" w:rsidRDefault="0051036E" w:rsidP="0051036E">
                    <w:pPr>
                      <w:rPr>
                        <w:color w:val="FFFFFF" w:themeColor="background1"/>
                        <w:sz w:val="22"/>
                        <w:szCs w:val="22"/>
                        <w:lang w:val="es-ES"/>
                      </w:rPr>
                    </w:pPr>
                    <w:r w:rsidRPr="00D87835">
                      <w:rPr>
                        <w:color w:val="FFFFFF" w:themeColor="background1"/>
                        <w:sz w:val="22"/>
                        <w:szCs w:val="22"/>
                        <w:lang w:val="es-ES"/>
                      </w:rPr>
                      <w:t xml:space="preserve">Calle </w:t>
                    </w:r>
                    <w:proofErr w:type="spellStart"/>
                    <w:r w:rsidRPr="00D87835">
                      <w:rPr>
                        <w:color w:val="FFFFFF" w:themeColor="background1"/>
                        <w:sz w:val="22"/>
                        <w:szCs w:val="22"/>
                        <w:lang w:val="es-ES"/>
                      </w:rPr>
                      <w:t>Motolinía</w:t>
                    </w:r>
                    <w:proofErr w:type="spellEnd"/>
                    <w:r>
                      <w:rPr>
                        <w:color w:val="FFFFFF" w:themeColor="background1"/>
                        <w:sz w:val="22"/>
                        <w:szCs w:val="22"/>
                        <w:lang w:val="es-ES"/>
                      </w:rPr>
                      <w:t xml:space="preserve"> #2 antes 13 Esq. Ne</w:t>
                    </w:r>
                    <w:r w:rsidRPr="00D87835">
                      <w:rPr>
                        <w:color w:val="FFFFFF" w:themeColor="background1"/>
                        <w:sz w:val="22"/>
                        <w:szCs w:val="22"/>
                        <w:lang w:val="es-ES"/>
                      </w:rPr>
                      <w:t>zahualcóyotl, Col. Centro, C.P. 62000, Cuernavaca, Morelos, Tel.: 777 329 55 00.</w:t>
                    </w:r>
                  </w:p>
                </w:txbxContent>
              </v:textbox>
              <w10:wrap anchorx="margin"/>
            </v:shape>
          </w:pict>
        </mc:Fallback>
      </mc:AlternateContent>
    </w:r>
    <w:r>
      <w:rPr>
        <w:noProof/>
        <w:lang w:eastAsia="es-MX"/>
      </w:rPr>
      <mc:AlternateContent>
        <mc:Choice Requires="wps">
          <w:drawing>
            <wp:anchor distT="0" distB="0" distL="114300" distR="114300" simplePos="0" relativeHeight="251667456" behindDoc="1" locked="0" layoutInCell="1" allowOverlap="1" wp14:anchorId="6861EC19" wp14:editId="0FAB6050">
              <wp:simplePos x="0" y="0"/>
              <wp:positionH relativeFrom="column">
                <wp:posOffset>-1914525</wp:posOffset>
              </wp:positionH>
              <wp:positionV relativeFrom="paragraph">
                <wp:posOffset>-95250</wp:posOffset>
              </wp:positionV>
              <wp:extent cx="8713694" cy="1204856"/>
              <wp:effectExtent l="0" t="0" r="11430" b="14605"/>
              <wp:wrapNone/>
              <wp:docPr id="7" name="Rectángulo 7"/>
              <wp:cNvGraphicFramePr/>
              <a:graphic xmlns:a="http://schemas.openxmlformats.org/drawingml/2006/main">
                <a:graphicData uri="http://schemas.microsoft.com/office/word/2010/wordprocessingShape">
                  <wps:wsp>
                    <wps:cNvSpPr/>
                    <wps:spPr>
                      <a:xfrm>
                        <a:off x="0" y="0"/>
                        <a:ext cx="8713694" cy="1204856"/>
                      </a:xfrm>
                      <a:prstGeom prst="rect">
                        <a:avLst/>
                      </a:prstGeom>
                      <a:solidFill>
                        <a:srgbClr val="223B6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F91641" id="Rectángulo 7" o:spid="_x0000_s1026" style="position:absolute;margin-left:-150.75pt;margin-top:-7.5pt;width:686.1pt;height:94.8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" fillcolor="#223b65" strokecolor="#1f4d78 [1604]" strokeweight="1pt"/>
          </w:pict>
        </mc:Fallback>
      </mc:AlternateContent>
    </w:r>
    <w:sdt>
      <w:sdtPr>
        <w:id w:val="-1065260841"/>
        <w:docPartObj>
          <w:docPartGallery w:val="Page Numbers (Bottom of Page)"/>
          <w:docPartUnique/>
        </w:docPartObj>
      </w:sdtPr>
      <w:sdtEndPr/>
      <w:sdtContent>
        <w:r w:rsidR="0051036E" w:rsidRPr="005146BB">
          <w:rPr>
            <w:color w:val="FFFFFF" w:themeColor="background1"/>
          </w:rPr>
          <w:fldChar w:fldCharType="begin"/>
        </w:r>
        <w:r w:rsidR="0051036E" w:rsidRPr="005146BB">
          <w:rPr>
            <w:color w:val="FFFFFF" w:themeColor="background1"/>
          </w:rPr>
          <w:instrText>PAGE   \* MERGEFORMAT</w:instrText>
        </w:r>
        <w:r w:rsidR="0051036E" w:rsidRPr="005146BB">
          <w:rPr>
            <w:color w:val="FFFFFF" w:themeColor="background1"/>
          </w:rPr>
          <w:fldChar w:fldCharType="separate"/>
        </w:r>
        <w:r w:rsidR="00657F38" w:rsidRPr="00657F38">
          <w:rPr>
            <w:noProof/>
            <w:color w:val="FFFFFF" w:themeColor="background1"/>
            <w:lang w:val="es-ES"/>
          </w:rPr>
          <w:t>7</w:t>
        </w:r>
        <w:r w:rsidR="0051036E" w:rsidRPr="005146BB">
          <w:rPr>
            <w:color w:val="FFFFFF" w:themeColor="background1"/>
          </w:rPr>
          <w:fldChar w:fldCharType="end"/>
        </w:r>
      </w:sdtContent>
    </w:sdt>
  </w:p>
  <w:p w:rsidR="00BF7623" w:rsidRDefault="00657F3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B46" w:rsidRDefault="00512B46" w:rsidP="00D325EE">
      <w:r>
        <w:separator/>
      </w:r>
    </w:p>
  </w:footnote>
  <w:footnote w:type="continuationSeparator" w:id="0">
    <w:p w:rsidR="00512B46" w:rsidRDefault="00512B46" w:rsidP="00D325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623" w:rsidRDefault="002C466E">
    <w:pPr>
      <w:pStyle w:val="Encabezado"/>
    </w:pPr>
    <w:r>
      <w:rPr>
        <w:noProof/>
        <w:lang w:eastAsia="es-MX"/>
      </w:rPr>
      <w:drawing>
        <wp:anchor distT="0" distB="0" distL="114300" distR="114300" simplePos="0" relativeHeight="251661312" behindDoc="1" locked="0" layoutInCell="1" allowOverlap="1" wp14:anchorId="785B9632" wp14:editId="6C9DF420">
          <wp:simplePos x="0" y="0"/>
          <wp:positionH relativeFrom="column">
            <wp:posOffset>1424131</wp:posOffset>
          </wp:positionH>
          <wp:positionV relativeFrom="paragraph">
            <wp:posOffset>283950</wp:posOffset>
          </wp:positionV>
          <wp:extent cx="787393" cy="1125415"/>
          <wp:effectExtent l="0" t="0" r="635" b="5080"/>
          <wp:wrapNone/>
          <wp:docPr id="307" name="Imagen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770" cy="1130241"/>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288" behindDoc="1" locked="0" layoutInCell="1" allowOverlap="1" wp14:anchorId="02AB590E" wp14:editId="02841115">
          <wp:simplePos x="0" y="0"/>
          <wp:positionH relativeFrom="column">
            <wp:posOffset>-464364</wp:posOffset>
          </wp:positionH>
          <wp:positionV relativeFrom="paragraph">
            <wp:posOffset>184785</wp:posOffset>
          </wp:positionV>
          <wp:extent cx="1748155" cy="1466850"/>
          <wp:effectExtent l="0" t="0" r="4445" b="6350"/>
          <wp:wrapNone/>
          <wp:docPr id="308" name="Imagen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48155" cy="1466850"/>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9264" behindDoc="1" locked="0" layoutInCell="1" allowOverlap="1" wp14:anchorId="1F8FFF71" wp14:editId="72474DFC">
          <wp:simplePos x="0" y="0"/>
          <wp:positionH relativeFrom="column">
            <wp:posOffset>-1914939</wp:posOffset>
          </wp:positionH>
          <wp:positionV relativeFrom="page">
            <wp:posOffset>-635</wp:posOffset>
          </wp:positionV>
          <wp:extent cx="1247775" cy="10512425"/>
          <wp:effectExtent l="0" t="0" r="0" b="3175"/>
          <wp:wrapNone/>
          <wp:docPr id="309" name="Imagen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7.png"/>
                  <pic:cNvPicPr/>
                </pic:nvPicPr>
                <pic:blipFill>
                  <a:blip r:embed="rId3">
                    <a:extLst>
                      <a:ext uri="{28A0092B-C50C-407E-A947-70E740481C1C}">
                        <a14:useLocalDpi xmlns:a14="http://schemas.microsoft.com/office/drawing/2010/main" val="0"/>
                      </a:ext>
                    </a:extLst>
                  </a:blip>
                  <a:stretch>
                    <a:fillRect/>
                  </a:stretch>
                </pic:blipFill>
                <pic:spPr>
                  <a:xfrm>
                    <a:off x="0" y="0"/>
                    <a:ext cx="1247775" cy="10512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29B"/>
    <w:multiLevelType w:val="hybridMultilevel"/>
    <w:tmpl w:val="1DE4373E"/>
    <w:lvl w:ilvl="0" w:tplc="693EEF0C">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0DAB05FE"/>
    <w:multiLevelType w:val="hybridMultilevel"/>
    <w:tmpl w:val="0ABE7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E2B1B10"/>
    <w:multiLevelType w:val="multilevel"/>
    <w:tmpl w:val="BE4AC05C"/>
    <w:lvl w:ilvl="0">
      <w:start w:val="1"/>
      <w:numFmt w:val="decimal"/>
      <w:lvlText w:val="%1."/>
      <w:lvlJc w:val="left"/>
      <w:pPr>
        <w:ind w:left="786" w:hanging="360"/>
      </w:pPr>
      <w:rPr>
        <w:rFonts w:ascii="Calibri" w:eastAsia="Calibri" w:hAnsi="Calibri" w:cs="Calibri" w:hint="default"/>
        <w:b w:val="0"/>
        <w:w w:val="99"/>
        <w:sz w:val="26"/>
        <w:szCs w:val="26"/>
        <w:lang w:val="es-ES" w:eastAsia="es-ES" w:bidi="es-ES"/>
      </w:rPr>
    </w:lvl>
    <w:lvl w:ilvl="1">
      <w:numFmt w:val="bullet"/>
      <w:lvlText w:val="•"/>
      <w:lvlJc w:val="left"/>
      <w:pPr>
        <w:ind w:left="1671" w:hanging="360"/>
      </w:pPr>
      <w:rPr>
        <w:rFonts w:hint="default"/>
        <w:lang w:val="es-ES" w:eastAsia="es-ES" w:bidi="es-ES"/>
      </w:rPr>
    </w:lvl>
    <w:lvl w:ilvl="2">
      <w:numFmt w:val="bullet"/>
      <w:lvlText w:val="•"/>
      <w:lvlJc w:val="left"/>
      <w:pPr>
        <w:ind w:left="2549" w:hanging="360"/>
      </w:pPr>
      <w:rPr>
        <w:rFonts w:hint="default"/>
        <w:lang w:val="es-ES" w:eastAsia="es-ES" w:bidi="es-ES"/>
      </w:rPr>
    </w:lvl>
    <w:lvl w:ilvl="3">
      <w:numFmt w:val="bullet"/>
      <w:lvlText w:val="•"/>
      <w:lvlJc w:val="left"/>
      <w:pPr>
        <w:ind w:left="3427" w:hanging="360"/>
      </w:pPr>
      <w:rPr>
        <w:rFonts w:hint="default"/>
        <w:lang w:val="es-ES" w:eastAsia="es-ES" w:bidi="es-ES"/>
      </w:rPr>
    </w:lvl>
    <w:lvl w:ilvl="4">
      <w:numFmt w:val="bullet"/>
      <w:lvlText w:val="•"/>
      <w:lvlJc w:val="left"/>
      <w:pPr>
        <w:ind w:left="4305" w:hanging="360"/>
      </w:pPr>
      <w:rPr>
        <w:rFonts w:hint="default"/>
        <w:lang w:val="es-ES" w:eastAsia="es-ES" w:bidi="es-ES"/>
      </w:rPr>
    </w:lvl>
    <w:lvl w:ilvl="5">
      <w:numFmt w:val="bullet"/>
      <w:lvlText w:val="•"/>
      <w:lvlJc w:val="left"/>
      <w:pPr>
        <w:ind w:left="5183" w:hanging="360"/>
      </w:pPr>
      <w:rPr>
        <w:rFonts w:hint="default"/>
        <w:lang w:val="es-ES" w:eastAsia="es-ES" w:bidi="es-ES"/>
      </w:rPr>
    </w:lvl>
    <w:lvl w:ilvl="6">
      <w:numFmt w:val="bullet"/>
      <w:lvlText w:val="•"/>
      <w:lvlJc w:val="left"/>
      <w:pPr>
        <w:ind w:left="6061" w:hanging="360"/>
      </w:pPr>
      <w:rPr>
        <w:rFonts w:hint="default"/>
        <w:lang w:val="es-ES" w:eastAsia="es-ES" w:bidi="es-ES"/>
      </w:rPr>
    </w:lvl>
    <w:lvl w:ilvl="7">
      <w:numFmt w:val="bullet"/>
      <w:lvlText w:val="•"/>
      <w:lvlJc w:val="left"/>
      <w:pPr>
        <w:ind w:left="6939" w:hanging="360"/>
      </w:pPr>
      <w:rPr>
        <w:rFonts w:hint="default"/>
        <w:lang w:val="es-ES" w:eastAsia="es-ES" w:bidi="es-ES"/>
      </w:rPr>
    </w:lvl>
    <w:lvl w:ilvl="8">
      <w:numFmt w:val="bullet"/>
      <w:lvlText w:val="•"/>
      <w:lvlJc w:val="left"/>
      <w:pPr>
        <w:ind w:left="7817" w:hanging="360"/>
      </w:pPr>
      <w:rPr>
        <w:rFonts w:hint="default"/>
        <w:lang w:val="es-ES" w:eastAsia="es-ES" w:bidi="es-ES"/>
      </w:rPr>
    </w:lvl>
  </w:abstractNum>
  <w:abstractNum w:abstractNumId="3" w15:restartNumberingAfterBreak="0">
    <w:nsid w:val="72C82469"/>
    <w:multiLevelType w:val="hybridMultilevel"/>
    <w:tmpl w:val="EF60D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C2B47BB"/>
    <w:multiLevelType w:val="hybridMultilevel"/>
    <w:tmpl w:val="1E6675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EE"/>
    <w:rsid w:val="00001A1C"/>
    <w:rsid w:val="0003243D"/>
    <w:rsid w:val="00070CA5"/>
    <w:rsid w:val="00081A8A"/>
    <w:rsid w:val="000825F2"/>
    <w:rsid w:val="0008597C"/>
    <w:rsid w:val="0009380E"/>
    <w:rsid w:val="00096BA7"/>
    <w:rsid w:val="000979BA"/>
    <w:rsid w:val="000D1F5D"/>
    <w:rsid w:val="00101E74"/>
    <w:rsid w:val="00117DE3"/>
    <w:rsid w:val="001254C3"/>
    <w:rsid w:val="0015413F"/>
    <w:rsid w:val="0017145C"/>
    <w:rsid w:val="00174985"/>
    <w:rsid w:val="001D70AC"/>
    <w:rsid w:val="001D785E"/>
    <w:rsid w:val="001E4F60"/>
    <w:rsid w:val="001F39A4"/>
    <w:rsid w:val="001F5AD9"/>
    <w:rsid w:val="00230086"/>
    <w:rsid w:val="00233319"/>
    <w:rsid w:val="00265005"/>
    <w:rsid w:val="00281CF9"/>
    <w:rsid w:val="002B3028"/>
    <w:rsid w:val="002C2CB1"/>
    <w:rsid w:val="002C466E"/>
    <w:rsid w:val="002D605C"/>
    <w:rsid w:val="003213E3"/>
    <w:rsid w:val="00333AC1"/>
    <w:rsid w:val="00363548"/>
    <w:rsid w:val="00363A57"/>
    <w:rsid w:val="00385985"/>
    <w:rsid w:val="003D31E2"/>
    <w:rsid w:val="003D5812"/>
    <w:rsid w:val="003E7F96"/>
    <w:rsid w:val="003F713F"/>
    <w:rsid w:val="004463A6"/>
    <w:rsid w:val="00460451"/>
    <w:rsid w:val="004610EE"/>
    <w:rsid w:val="0046570E"/>
    <w:rsid w:val="004800EE"/>
    <w:rsid w:val="004823BD"/>
    <w:rsid w:val="004A2863"/>
    <w:rsid w:val="004D6FA2"/>
    <w:rsid w:val="004F2C2C"/>
    <w:rsid w:val="0050408B"/>
    <w:rsid w:val="0051036E"/>
    <w:rsid w:val="00510E2B"/>
    <w:rsid w:val="00512B46"/>
    <w:rsid w:val="005146BB"/>
    <w:rsid w:val="00517D13"/>
    <w:rsid w:val="00522F22"/>
    <w:rsid w:val="0053650A"/>
    <w:rsid w:val="00550D59"/>
    <w:rsid w:val="005A4BCD"/>
    <w:rsid w:val="005B2DB4"/>
    <w:rsid w:val="005F3036"/>
    <w:rsid w:val="00616CDE"/>
    <w:rsid w:val="00657F38"/>
    <w:rsid w:val="006605A3"/>
    <w:rsid w:val="00661B1E"/>
    <w:rsid w:val="00681E90"/>
    <w:rsid w:val="00687419"/>
    <w:rsid w:val="006B0E30"/>
    <w:rsid w:val="006B65E7"/>
    <w:rsid w:val="006C1380"/>
    <w:rsid w:val="006C2810"/>
    <w:rsid w:val="006C571C"/>
    <w:rsid w:val="00717DB5"/>
    <w:rsid w:val="007608E8"/>
    <w:rsid w:val="00774BF0"/>
    <w:rsid w:val="007A6CAB"/>
    <w:rsid w:val="00815014"/>
    <w:rsid w:val="00825E53"/>
    <w:rsid w:val="00834116"/>
    <w:rsid w:val="00844907"/>
    <w:rsid w:val="00876E3E"/>
    <w:rsid w:val="009175F9"/>
    <w:rsid w:val="009646BD"/>
    <w:rsid w:val="0098629B"/>
    <w:rsid w:val="009A7AA9"/>
    <w:rsid w:val="009B04A3"/>
    <w:rsid w:val="009C22E7"/>
    <w:rsid w:val="009C346E"/>
    <w:rsid w:val="00A33187"/>
    <w:rsid w:val="00A95512"/>
    <w:rsid w:val="00AB3788"/>
    <w:rsid w:val="00AE17F3"/>
    <w:rsid w:val="00AE2CC3"/>
    <w:rsid w:val="00AE33A7"/>
    <w:rsid w:val="00AF443C"/>
    <w:rsid w:val="00B009C1"/>
    <w:rsid w:val="00B17EEB"/>
    <w:rsid w:val="00B21439"/>
    <w:rsid w:val="00B33835"/>
    <w:rsid w:val="00B759A2"/>
    <w:rsid w:val="00B975AB"/>
    <w:rsid w:val="00BA119E"/>
    <w:rsid w:val="00BB6C6D"/>
    <w:rsid w:val="00BC7189"/>
    <w:rsid w:val="00C36553"/>
    <w:rsid w:val="00C41E8F"/>
    <w:rsid w:val="00C82948"/>
    <w:rsid w:val="00C862EB"/>
    <w:rsid w:val="00CA67A8"/>
    <w:rsid w:val="00CB27AD"/>
    <w:rsid w:val="00CE32E8"/>
    <w:rsid w:val="00D2152B"/>
    <w:rsid w:val="00D31023"/>
    <w:rsid w:val="00D325EE"/>
    <w:rsid w:val="00D35330"/>
    <w:rsid w:val="00D36B14"/>
    <w:rsid w:val="00D53166"/>
    <w:rsid w:val="00D558AE"/>
    <w:rsid w:val="00D766B3"/>
    <w:rsid w:val="00D96AD7"/>
    <w:rsid w:val="00DC3373"/>
    <w:rsid w:val="00DE593F"/>
    <w:rsid w:val="00DF23EE"/>
    <w:rsid w:val="00DF69F1"/>
    <w:rsid w:val="00DF6F0B"/>
    <w:rsid w:val="00DF71AE"/>
    <w:rsid w:val="00E57BD5"/>
    <w:rsid w:val="00E57E1A"/>
    <w:rsid w:val="00E8279D"/>
    <w:rsid w:val="00E92910"/>
    <w:rsid w:val="00E96E56"/>
    <w:rsid w:val="00EA219F"/>
    <w:rsid w:val="00EC48FF"/>
    <w:rsid w:val="00ED37D6"/>
    <w:rsid w:val="00ED398D"/>
    <w:rsid w:val="00F01D91"/>
    <w:rsid w:val="00F25C9E"/>
    <w:rsid w:val="00F3244A"/>
    <w:rsid w:val="00F45FB7"/>
    <w:rsid w:val="00F5119C"/>
    <w:rsid w:val="00F811FE"/>
    <w:rsid w:val="00F86C21"/>
    <w:rsid w:val="00F9290C"/>
    <w:rsid w:val="00F92C39"/>
    <w:rsid w:val="00F94914"/>
    <w:rsid w:val="00F966A5"/>
    <w:rsid w:val="00FA1E40"/>
    <w:rsid w:val="00FB4866"/>
    <w:rsid w:val="00FD7068"/>
    <w:rsid w:val="00FF5A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62ED04"/>
  <w15:chartTrackingRefBased/>
  <w15:docId w15:val="{5F3C9293-31B5-4CAB-9E6B-E8CE2F39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5EE"/>
    <w:pPr>
      <w:spacing w:after="0" w:line="240" w:lineRule="auto"/>
    </w:pPr>
    <w:rPr>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25EE"/>
    <w:pPr>
      <w:tabs>
        <w:tab w:val="center" w:pos="4419"/>
        <w:tab w:val="right" w:pos="8838"/>
      </w:tabs>
    </w:pPr>
  </w:style>
  <w:style w:type="character" w:customStyle="1" w:styleId="EncabezadoCar">
    <w:name w:val="Encabezado Car"/>
    <w:basedOn w:val="Fuentedeprrafopredeter"/>
    <w:link w:val="Encabezado"/>
    <w:uiPriority w:val="99"/>
    <w:rsid w:val="00D325EE"/>
    <w:rPr>
      <w:sz w:val="24"/>
      <w:szCs w:val="24"/>
    </w:rPr>
  </w:style>
  <w:style w:type="paragraph" w:styleId="Piedepgina">
    <w:name w:val="footer"/>
    <w:basedOn w:val="Normal"/>
    <w:link w:val="PiedepginaCar"/>
    <w:uiPriority w:val="99"/>
    <w:unhideWhenUsed/>
    <w:rsid w:val="00D325EE"/>
    <w:pPr>
      <w:tabs>
        <w:tab w:val="center" w:pos="4419"/>
        <w:tab w:val="right" w:pos="8838"/>
      </w:tabs>
    </w:pPr>
  </w:style>
  <w:style w:type="character" w:customStyle="1" w:styleId="PiedepginaCar">
    <w:name w:val="Pie de página Car"/>
    <w:basedOn w:val="Fuentedeprrafopredeter"/>
    <w:link w:val="Piedepgina"/>
    <w:uiPriority w:val="99"/>
    <w:rsid w:val="00D325EE"/>
    <w:rPr>
      <w:sz w:val="24"/>
      <w:szCs w:val="24"/>
    </w:rPr>
  </w:style>
  <w:style w:type="paragraph" w:customStyle="1" w:styleId="Default">
    <w:name w:val="Default"/>
    <w:rsid w:val="00D325EE"/>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D325EE"/>
    <w:pPr>
      <w:ind w:left="708"/>
    </w:pPr>
    <w:rPr>
      <w:rFonts w:ascii="Times New Roman" w:eastAsia="MS Mincho" w:hAnsi="Times New Roman" w:cs="Times New Roman"/>
    </w:rPr>
  </w:style>
  <w:style w:type="paragraph" w:styleId="Textonotapie">
    <w:name w:val="footnote text"/>
    <w:basedOn w:val="Normal"/>
    <w:link w:val="TextonotapieCar"/>
    <w:uiPriority w:val="99"/>
    <w:unhideWhenUsed/>
    <w:rsid w:val="00D325EE"/>
    <w:rPr>
      <w:rFonts w:ascii="Cambria" w:eastAsia="MS Mincho" w:hAnsi="Cambria" w:cs="Times New Roman"/>
      <w:sz w:val="20"/>
      <w:szCs w:val="20"/>
      <w:lang w:eastAsia="es-ES"/>
    </w:rPr>
  </w:style>
  <w:style w:type="character" w:customStyle="1" w:styleId="TextonotapieCar">
    <w:name w:val="Texto nota pie Car"/>
    <w:basedOn w:val="Fuentedeprrafopredeter"/>
    <w:link w:val="Textonotapie"/>
    <w:uiPriority w:val="99"/>
    <w:rsid w:val="00D325EE"/>
    <w:rPr>
      <w:rFonts w:ascii="Cambria" w:eastAsia="MS Mincho" w:hAnsi="Cambria" w:cs="Times New Roman"/>
      <w:sz w:val="20"/>
      <w:szCs w:val="20"/>
      <w:lang w:eastAsia="es-ES"/>
    </w:rPr>
  </w:style>
  <w:style w:type="character" w:styleId="Refdenotaalpie">
    <w:name w:val="footnote reference"/>
    <w:basedOn w:val="Fuentedeprrafopredeter"/>
    <w:uiPriority w:val="99"/>
    <w:semiHidden/>
    <w:unhideWhenUsed/>
    <w:rsid w:val="00D325EE"/>
    <w:rPr>
      <w:vertAlign w:val="superscript"/>
    </w:rPr>
  </w:style>
  <w:style w:type="paragraph" w:styleId="Textodeglobo">
    <w:name w:val="Balloon Text"/>
    <w:basedOn w:val="Normal"/>
    <w:link w:val="TextodegloboCar"/>
    <w:uiPriority w:val="99"/>
    <w:semiHidden/>
    <w:unhideWhenUsed/>
    <w:rsid w:val="001D78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785E"/>
    <w:rPr>
      <w:rFonts w:ascii="Segoe UI" w:hAnsi="Segoe UI" w:cs="Segoe UI"/>
      <w:sz w:val="18"/>
      <w:szCs w:val="18"/>
    </w:rPr>
  </w:style>
  <w:style w:type="table" w:styleId="Tablaconcuadrcula">
    <w:name w:val="Table Grid"/>
    <w:basedOn w:val="Tablanormal"/>
    <w:uiPriority w:val="59"/>
    <w:rsid w:val="0009380E"/>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EA309-0FAD-4AB5-B667-C662071BB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2653</Words>
  <Characters>14593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 Elizabeth Aguilar Villagran</dc:creator>
  <cp:keywords/>
  <dc:description/>
  <cp:lastModifiedBy>Laura Berenice Beltran Zuniga</cp:lastModifiedBy>
  <cp:revision>4</cp:revision>
  <cp:lastPrinted>2023-02-23T18:26:00Z</cp:lastPrinted>
  <dcterms:created xsi:type="dcterms:W3CDTF">2023-09-07T21:43:00Z</dcterms:created>
  <dcterms:modified xsi:type="dcterms:W3CDTF">2023-09-12T19:00:00Z</dcterms:modified>
</cp:coreProperties>
</file>