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59" w:rsidRDefault="00D14AC4">
      <w:pPr>
        <w:tabs>
          <w:tab w:val="left" w:pos="6725"/>
        </w:tabs>
        <w:ind w:left="-426" w:right="-426"/>
        <w:jc w:val="both"/>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2507615</wp:posOffset>
                </wp:positionH>
                <wp:positionV relativeFrom="paragraph">
                  <wp:posOffset>-877568</wp:posOffset>
                </wp:positionV>
                <wp:extent cx="3052445" cy="613410"/>
                <wp:effectExtent l="0" t="0" r="14605" b="152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D14AC4"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463FD5" w:rsidP="0021762B">
                            <w:pPr>
                              <w:rPr>
                                <w:sz w:val="22"/>
                                <w:szCs w:val="22"/>
                              </w:rPr>
                            </w:pPr>
                          </w:p>
                          <w:p w:rsidR="0021762B" w:rsidRPr="006357D9" w:rsidRDefault="00D14AC4" w:rsidP="0021762B">
                            <w:pPr>
                              <w:rPr>
                                <w:sz w:val="22"/>
                                <w:szCs w:val="22"/>
                              </w:rPr>
                            </w:pPr>
                            <w:r w:rsidRPr="006357D9">
                              <w:rPr>
                                <w:sz w:val="22"/>
                                <w:szCs w:val="22"/>
                              </w:rPr>
                              <w:t xml:space="preserve">ACUERDO: </w:t>
                            </w:r>
                            <w:r>
                              <w:rPr>
                                <w:sz w:val="22"/>
                                <w:szCs w:val="22"/>
                              </w:rPr>
                              <w:t>SO/AC-</w:t>
                            </w:r>
                            <w:r w:rsidR="00A22027">
                              <w:rPr>
                                <w:sz w:val="22"/>
                                <w:szCs w:val="22"/>
                              </w:rPr>
                              <w:t>49</w:t>
                            </w:r>
                            <w:r w:rsidR="00EF5FD4">
                              <w:rPr>
                                <w:sz w:val="22"/>
                                <w:szCs w:val="22"/>
                              </w:rPr>
                              <w:t>0</w:t>
                            </w:r>
                            <w:r>
                              <w:rPr>
                                <w:sz w:val="22"/>
                                <w:szCs w:val="22"/>
                              </w:rPr>
                              <w:t>/15-XI-2023.</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197.45pt;margin-top:-69.1pt;width:240.35pt;height:48.3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">
                <v:textbox>
                  <w:txbxContent>
                    <w:p w:rsidR="0021762B" w:rsidRPr="006357D9" w:rsidRDefault="00D14AC4"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600B56" w:rsidP="0021762B">
                      <w:pPr>
                        <w:rPr>
                          <w:sz w:val="22"/>
                          <w:szCs w:val="22"/>
                        </w:rPr>
                      </w:pPr>
                    </w:p>
                    <w:p w:rsidR="0021762B" w:rsidRPr="006357D9" w:rsidRDefault="00D14AC4" w:rsidP="0021762B">
                      <w:pPr>
                        <w:rPr>
                          <w:sz w:val="22"/>
                          <w:szCs w:val="22"/>
                        </w:rPr>
                      </w:pPr>
                      <w:r w:rsidRPr="006357D9">
                        <w:rPr>
                          <w:sz w:val="22"/>
                          <w:szCs w:val="22"/>
                        </w:rPr>
                        <w:t xml:space="preserve">ACUERDO: </w:t>
                      </w:r>
                      <w:r>
                        <w:rPr>
                          <w:sz w:val="22"/>
                          <w:szCs w:val="22"/>
                        </w:rPr>
                        <w:t>SO/AC-</w:t>
                      </w:r>
                      <w:r w:rsidR="00A22027">
                        <w:rPr>
                          <w:sz w:val="22"/>
                          <w:szCs w:val="22"/>
                        </w:rPr>
                        <w:t>49</w:t>
                      </w:r>
                      <w:r w:rsidR="00EF5FD4">
                        <w:rPr>
                          <w:sz w:val="22"/>
                          <w:szCs w:val="22"/>
                        </w:rPr>
                        <w:t>0</w:t>
                      </w:r>
                      <w:r>
                        <w:rPr>
                          <w:sz w:val="22"/>
                          <w:szCs w:val="22"/>
                        </w:rPr>
                        <w:t>/15-XI-2023.</w:t>
                      </w:r>
                    </w:p>
                  </w:txbxContent>
                </v:textbox>
              </v:shape>
            </w:pict>
          </mc:Fallback>
        </mc:AlternateContent>
      </w:r>
    </w:p>
    <w:p w:rsidR="00876159" w:rsidRDefault="00D14AC4">
      <w:pPr>
        <w:tabs>
          <w:tab w:val="left" w:pos="6725"/>
        </w:tabs>
        <w:ind w:left="-426" w:right="-426"/>
        <w:jc w:val="both"/>
      </w:pPr>
      <w:r>
        <w:t xml:space="preserve">JOSÉ LUIS URIÓSTEGUI SALGADO, PRESIDENTE MUNICIPAL CONSTITUCIONAL DE CUERNAVACA, MORELOS, A SUS HABITANTES SABED: </w:t>
      </w:r>
    </w:p>
    <w:p w:rsidR="00876159" w:rsidRDefault="00876159">
      <w:pPr>
        <w:tabs>
          <w:tab w:val="left" w:pos="0"/>
          <w:tab w:val="left" w:pos="2051"/>
        </w:tabs>
        <w:ind w:left="-426" w:right="-426"/>
        <w:jc w:val="both"/>
      </w:pPr>
    </w:p>
    <w:p w:rsidR="00876159" w:rsidRDefault="00D14AC4">
      <w:pPr>
        <w:spacing w:line="276" w:lineRule="auto"/>
        <w:ind w:left="-426" w:right="-426"/>
        <w:jc w:val="both"/>
      </w:pPr>
      <w:r>
        <w:t>QUE EL AYUNTAMIENTO DE CUERNAVACA, MORELOS, EN USO DE LAS FACULTADES QUE LE CONFIEREN LOS ARTÍCULOS 115 DE LA CONSTITUCIÓN POLÍTICA DE LOS ESTADOS UNIDOS MEXICANOS; 112 Y 113 DE LA CONSTITUCIÓN POLÍTICA DEL ESTADO LIBRE Y SOBERANO DE MORELOS; Y 15, 24, FRACCIÓN I Y 38 FRACCIÓN XXXIII DE LA LEY ORGÁNICA MUNICIPAL DEL ESTADO DE MORELOS, Y;</w:t>
      </w:r>
    </w:p>
    <w:p w:rsidR="00876159" w:rsidRDefault="00876159">
      <w:pPr>
        <w:spacing w:line="276" w:lineRule="auto"/>
        <w:ind w:left="-426" w:right="-426"/>
        <w:jc w:val="both"/>
      </w:pPr>
    </w:p>
    <w:p w:rsidR="00876159" w:rsidRDefault="00D14AC4">
      <w:pPr>
        <w:spacing w:line="276" w:lineRule="auto"/>
        <w:ind w:left="-426" w:right="-426"/>
        <w:jc w:val="center"/>
        <w:rPr>
          <w:b/>
        </w:rPr>
      </w:pPr>
      <w:r>
        <w:rPr>
          <w:b/>
        </w:rPr>
        <w:t>CONSIDERANDO</w:t>
      </w:r>
    </w:p>
    <w:p w:rsidR="00876159" w:rsidRDefault="00876159">
      <w:pPr>
        <w:spacing w:line="276" w:lineRule="auto"/>
        <w:ind w:left="-426" w:right="-426"/>
        <w:jc w:val="both"/>
      </w:pPr>
    </w:p>
    <w:p w:rsidR="00876159" w:rsidRDefault="00D14AC4">
      <w:pPr>
        <w:spacing w:line="276" w:lineRule="auto"/>
        <w:ind w:left="-426" w:right="-426"/>
        <w:jc w:val="both"/>
      </w:pPr>
      <w:r>
        <w:t>Que en virtud de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w:t>
      </w:r>
    </w:p>
    <w:p w:rsidR="00876159" w:rsidRDefault="00876159">
      <w:pPr>
        <w:spacing w:line="276" w:lineRule="auto"/>
        <w:ind w:left="-426" w:right="-426"/>
        <w:jc w:val="both"/>
      </w:pPr>
    </w:p>
    <w:p w:rsidR="00876159" w:rsidRDefault="00D14AC4">
      <w:pPr>
        <w:spacing w:line="276" w:lineRule="auto"/>
        <w:ind w:left="-426" w:right="-426"/>
        <w:jc w:val="both"/>
      </w:pPr>
      <w:r>
        <w:t xml:space="preserve">Que el Municipio adoptará para su régimen interior, la forma de Gobierno republicano, representativo, popular, teniendo como base de su división territorial y de su organización política y administrativa el municipio libre, el cual será administrado por un Ayuntamiento de elección popular directa y no habrá ninguna autoridad intermedia, quien administrará libremente su hacienda, recaudaran todos los impuestos y contribuirán a los gastos públicos y quienes estarán investidos de personalidad jurídica para todos los efectos legales. </w:t>
      </w:r>
    </w:p>
    <w:p w:rsidR="00EF5FD4" w:rsidRDefault="00EF5FD4">
      <w:pPr>
        <w:spacing w:line="276" w:lineRule="auto"/>
        <w:ind w:left="-426" w:right="-426"/>
        <w:jc w:val="both"/>
      </w:pPr>
    </w:p>
    <w:p w:rsidR="00EF5FD4" w:rsidRDefault="00EF5FD4" w:rsidP="00EF5FD4">
      <w:pPr>
        <w:spacing w:line="276" w:lineRule="auto"/>
        <w:ind w:left="-426" w:right="-426"/>
        <w:jc w:val="both"/>
      </w:pPr>
      <w:r>
        <w:t>Que el artículo 31 fracción IV de la Constitución Política de los Estados Unidos Mexicanos, establece como obligación de contribuir para los gastos públicos, así de la Federación, como de los estados de la Ciudad de México y del Municipio en que residan de la manera proporcional y equitativa que dispongan las leyes.</w:t>
      </w:r>
    </w:p>
    <w:p w:rsidR="00EF5FD4" w:rsidRDefault="00EF5FD4" w:rsidP="00EF5FD4">
      <w:pPr>
        <w:spacing w:line="276" w:lineRule="auto"/>
        <w:ind w:left="-426" w:right="-426"/>
        <w:jc w:val="both"/>
      </w:pPr>
    </w:p>
    <w:p w:rsidR="00EF5FD4" w:rsidRDefault="00EF5FD4" w:rsidP="00EF5FD4">
      <w:pPr>
        <w:spacing w:line="276" w:lineRule="auto"/>
        <w:ind w:left="-426" w:right="-426"/>
        <w:jc w:val="both"/>
      </w:pPr>
      <w:r>
        <w:t xml:space="preserve">Que el </w:t>
      </w:r>
      <w:r w:rsidR="00172703">
        <w:t>artículo</w:t>
      </w:r>
      <w:r>
        <w:t xml:space="preserve"> 12 párrafo segundo en concordancia con el </w:t>
      </w:r>
      <w:r w:rsidR="00172703">
        <w:t>artículo</w:t>
      </w:r>
      <w:r>
        <w:t xml:space="preserve"> 96 del </w:t>
      </w:r>
      <w:r w:rsidR="00172703">
        <w:t>Código</w:t>
      </w:r>
      <w:r>
        <w:t xml:space="preserve"> Fiscal para el </w:t>
      </w:r>
      <w:r w:rsidR="00172703">
        <w:t>estado</w:t>
      </w:r>
      <w:r>
        <w:t xml:space="preserve"> de Morelos y articulo 113 de la </w:t>
      </w:r>
      <w:r w:rsidR="00172703">
        <w:t>Ley</w:t>
      </w:r>
      <w:r>
        <w:t xml:space="preserve"> de </w:t>
      </w:r>
      <w:r w:rsidR="00172703">
        <w:t>Ingresos</w:t>
      </w:r>
      <w:r>
        <w:t xml:space="preserve"> del </w:t>
      </w:r>
      <w:r w:rsidR="00172703">
        <w:t>municipio</w:t>
      </w:r>
      <w:r>
        <w:t xml:space="preserve"> de </w:t>
      </w:r>
      <w:r w:rsidR="00172703">
        <w:t>Cuernavaca</w:t>
      </w:r>
      <w:r>
        <w:t xml:space="preserve">, </w:t>
      </w:r>
      <w:r w:rsidR="00172703">
        <w:t>Morelos</w:t>
      </w:r>
      <w:r>
        <w:t xml:space="preserve">, </w:t>
      </w:r>
      <w:r>
        <w:lastRenderedPageBreak/>
        <w:t xml:space="preserve">para el ejercicio fiscal 2023, facultan al Presidente Municipal para condonar o eximir total o parcialmente el pago de contribuciones o productos </w:t>
      </w:r>
      <w:r w:rsidR="00172703">
        <w:t>así</w:t>
      </w:r>
      <w:r>
        <w:t xml:space="preserve"> como sus accesorios, autorizar su </w:t>
      </w:r>
      <w:r w:rsidR="00172703">
        <w:t>pago a</w:t>
      </w:r>
      <w:r>
        <w:t xml:space="preserve">  plazo diferido o en parcialidades cuando se haya afectado o trate de </w:t>
      </w:r>
      <w:r w:rsidR="00172703">
        <w:t>impedir</w:t>
      </w:r>
      <w:r>
        <w:t xml:space="preserve"> que se afecte la situación de algún lugar o región de la entidad, una rama de actividad, grupos sociales en </w:t>
      </w:r>
      <w:r w:rsidR="00172703">
        <w:t>situación</w:t>
      </w:r>
      <w:r>
        <w:t xml:space="preserve"> d vulnerabilidad, </w:t>
      </w:r>
      <w:r w:rsidR="00172703">
        <w:t>así</w:t>
      </w:r>
      <w:r>
        <w:t xml:space="preserve"> como en casos fortuitos o de fuerza mayor.</w:t>
      </w:r>
    </w:p>
    <w:p w:rsidR="00EF5FD4" w:rsidRDefault="00EF5FD4" w:rsidP="00EF5FD4">
      <w:pPr>
        <w:spacing w:line="276" w:lineRule="auto"/>
        <w:ind w:left="-426" w:right="-426"/>
        <w:jc w:val="both"/>
      </w:pPr>
    </w:p>
    <w:p w:rsidR="00EF5FD4" w:rsidRDefault="00EF5FD4" w:rsidP="00EF5FD4">
      <w:pPr>
        <w:spacing w:line="276" w:lineRule="auto"/>
        <w:ind w:left="-426" w:right="-426"/>
        <w:jc w:val="both"/>
      </w:pPr>
      <w:r>
        <w:t xml:space="preserve">Como ya se ha venido aprobando, uno de los propósitos fundamentales del Gobierno municipal de Cuernavaca a principios de esta administración, fue la de </w:t>
      </w:r>
      <w:r w:rsidR="00172703">
        <w:t>incentivar</w:t>
      </w:r>
      <w:r>
        <w:t xml:space="preserve"> a la ciudadanía a una educación vial mediante el no cobro de</w:t>
      </w:r>
      <w:r w:rsidR="00172703">
        <w:t xml:space="preserve"> </w:t>
      </w:r>
      <w:r>
        <w:t xml:space="preserve">las infracciones de </w:t>
      </w:r>
      <w:r w:rsidR="00172703">
        <w:t>tránsito</w:t>
      </w:r>
      <w:r>
        <w:t xml:space="preserve"> en un tiempo determinado y así dar oportunidad al conductor de ponerse al corriente con el pago de sus multad y recargos.</w:t>
      </w:r>
    </w:p>
    <w:p w:rsidR="00EF5FD4" w:rsidRDefault="00EF5FD4" w:rsidP="00EF5FD4">
      <w:pPr>
        <w:spacing w:line="276" w:lineRule="auto"/>
        <w:ind w:left="-426" w:right="-426"/>
        <w:jc w:val="both"/>
      </w:pPr>
    </w:p>
    <w:p w:rsidR="00EF5FD4" w:rsidRDefault="00EF5FD4" w:rsidP="00EF5FD4">
      <w:pPr>
        <w:spacing w:line="276" w:lineRule="auto"/>
        <w:ind w:left="-426" w:right="-426"/>
        <w:jc w:val="both"/>
      </w:pPr>
      <w:r>
        <w:t xml:space="preserve">Al inicio de esta administración municipal, se puso en marcha </w:t>
      </w:r>
      <w:r w:rsidR="00172703">
        <w:t>la</w:t>
      </w:r>
      <w:r>
        <w:t xml:space="preserve"> campaña “sin multas”, como estrategia para erradicar la corrupción en los </w:t>
      </w:r>
      <w:r w:rsidR="00172703">
        <w:t>agentes</w:t>
      </w:r>
      <w:r>
        <w:t xml:space="preserve"> de </w:t>
      </w:r>
      <w:r w:rsidR="00172703">
        <w:t>tránsito</w:t>
      </w:r>
      <w:r>
        <w:t xml:space="preserve"> y dignificar su imagen.</w:t>
      </w:r>
    </w:p>
    <w:p w:rsidR="00EF5FD4" w:rsidRDefault="00EF5FD4" w:rsidP="00EF5FD4">
      <w:pPr>
        <w:spacing w:line="276" w:lineRule="auto"/>
        <w:ind w:left="-426" w:right="-426"/>
        <w:jc w:val="both"/>
      </w:pPr>
    </w:p>
    <w:p w:rsidR="00EF5FD4" w:rsidRDefault="00EF5FD4" w:rsidP="00EF5FD4">
      <w:pPr>
        <w:spacing w:line="276" w:lineRule="auto"/>
        <w:ind w:left="-426" w:right="-426"/>
        <w:jc w:val="both"/>
      </w:pPr>
      <w:r>
        <w:t xml:space="preserve">De ahí que, durante el mes de enero del año 2022, no se aplicaron sanciones para infringir </w:t>
      </w:r>
      <w:r w:rsidR="009E6610">
        <w:t>el R</w:t>
      </w:r>
      <w:r>
        <w:t xml:space="preserve">eglamento de </w:t>
      </w:r>
      <w:r w:rsidR="009E6610">
        <w:t>tránsito</w:t>
      </w:r>
      <w:r>
        <w:t xml:space="preserve"> y vialidad para el </w:t>
      </w:r>
      <w:r w:rsidR="009E6610">
        <w:t>municipio</w:t>
      </w:r>
      <w:r>
        <w:t xml:space="preserve"> de Cuernavaca, M</w:t>
      </w:r>
      <w:r w:rsidR="009E6610">
        <w:t>orelos, ya que se aposto a fomentar la cultura del respeto y educación cívica en los conductores.</w:t>
      </w:r>
    </w:p>
    <w:p w:rsidR="009E6610" w:rsidRDefault="009E6610" w:rsidP="00EF5FD4">
      <w:pPr>
        <w:spacing w:line="276" w:lineRule="auto"/>
        <w:ind w:left="-426" w:right="-426"/>
        <w:jc w:val="both"/>
      </w:pPr>
    </w:p>
    <w:p w:rsidR="009E6610" w:rsidRDefault="009E6610" w:rsidP="00EF5FD4">
      <w:pPr>
        <w:spacing w:line="276" w:lineRule="auto"/>
        <w:ind w:left="-426" w:right="-426"/>
        <w:jc w:val="both"/>
      </w:pPr>
      <w:r>
        <w:t xml:space="preserve">La </w:t>
      </w:r>
      <w:r w:rsidR="00172703">
        <w:t>estrategia</w:t>
      </w:r>
      <w:r>
        <w:t xml:space="preserve"> del programa, responde a una serie de quejas y denuncias que </w:t>
      </w:r>
      <w:r w:rsidR="00172703">
        <w:t>automovilistas</w:t>
      </w:r>
      <w:r>
        <w:t xml:space="preserve"> y turistas han realizado en torno al actuar inadecuado de los policías viales que imponen multas por supuestas infracciones y en algunos casos se </w:t>
      </w:r>
      <w:r w:rsidR="00172703">
        <w:t>exceden</w:t>
      </w:r>
      <w:r>
        <w:t xml:space="preserve"> en sus funciones.</w:t>
      </w:r>
    </w:p>
    <w:p w:rsidR="009E6610" w:rsidRDefault="009E6610" w:rsidP="00EF5FD4">
      <w:pPr>
        <w:spacing w:line="276" w:lineRule="auto"/>
        <w:ind w:left="-426" w:right="-426"/>
        <w:jc w:val="both"/>
      </w:pPr>
    </w:p>
    <w:p w:rsidR="009E6610" w:rsidRDefault="009E6610" w:rsidP="00EF5FD4">
      <w:pPr>
        <w:spacing w:line="276" w:lineRule="auto"/>
        <w:ind w:left="-426" w:right="-426"/>
        <w:jc w:val="both"/>
      </w:pPr>
      <w:r>
        <w:t xml:space="preserve">En ese sentido se propone que a partir de la aprobación del presente acuerdo y durante todo el mes de diciembre se incentive la llegada de turistas a nuestra capital, para pasar las fiestas decembrinas y vacacionales de ahí que debamos tratar con amabilidad al turismo, por </w:t>
      </w:r>
      <w:r w:rsidR="00172703">
        <w:t>tanto,</w:t>
      </w:r>
      <w:r>
        <w:t xml:space="preserve"> este Cabildo propone desarrollar el programa sin multas. </w:t>
      </w:r>
    </w:p>
    <w:p w:rsidR="009E6610" w:rsidRDefault="009E6610" w:rsidP="00EF5FD4">
      <w:pPr>
        <w:spacing w:line="276" w:lineRule="auto"/>
        <w:ind w:left="-426" w:right="-426"/>
        <w:jc w:val="both"/>
      </w:pPr>
    </w:p>
    <w:p w:rsidR="009E6610" w:rsidRPr="00172703" w:rsidRDefault="009E6610" w:rsidP="00EF5FD4">
      <w:pPr>
        <w:spacing w:line="276" w:lineRule="auto"/>
        <w:ind w:left="-426" w:right="-426"/>
        <w:jc w:val="both"/>
        <w:rPr>
          <w:b/>
          <w:i/>
          <w:u w:val="single"/>
        </w:rPr>
      </w:pPr>
      <w:r w:rsidRPr="00172703">
        <w:rPr>
          <w:b/>
          <w:i/>
          <w:u w:val="single"/>
        </w:rPr>
        <w:t xml:space="preserve">Es importante mencionar, que dicho programa exceptúa las infracciones cometidas por conducir en estado de ebriedad, así como también las que deriven de los accidentes de tránsito, acuerdo que tendrá una vigencia al 31 de diciembre de 2023.  </w:t>
      </w:r>
    </w:p>
    <w:p w:rsidR="009E6610" w:rsidRDefault="009E6610" w:rsidP="00EF5FD4">
      <w:pPr>
        <w:spacing w:line="276" w:lineRule="auto"/>
        <w:ind w:left="-426" w:right="-426"/>
        <w:jc w:val="both"/>
      </w:pPr>
    </w:p>
    <w:p w:rsidR="00876159" w:rsidRDefault="00D14AC4">
      <w:pPr>
        <w:spacing w:line="276" w:lineRule="auto"/>
        <w:ind w:left="-426" w:right="-426"/>
        <w:jc w:val="both"/>
      </w:pPr>
      <w:r>
        <w:t>Por lo anteriormente expuesto, los integrantes del ayuntamiento han tenido a bien expedir el siguiente:</w:t>
      </w:r>
    </w:p>
    <w:p w:rsidR="00876159" w:rsidRDefault="00876159">
      <w:pPr>
        <w:spacing w:line="276" w:lineRule="auto"/>
        <w:ind w:left="-426" w:right="-426"/>
        <w:jc w:val="center"/>
      </w:pPr>
    </w:p>
    <w:p w:rsidR="009E6610" w:rsidRDefault="009E6610">
      <w:pPr>
        <w:spacing w:line="276" w:lineRule="auto"/>
        <w:ind w:left="-426" w:right="-426"/>
        <w:jc w:val="center"/>
      </w:pPr>
    </w:p>
    <w:p w:rsidR="00876159" w:rsidRDefault="00D14AC4">
      <w:pPr>
        <w:spacing w:line="276" w:lineRule="auto"/>
        <w:ind w:left="-426" w:right="-426"/>
        <w:jc w:val="center"/>
        <w:rPr>
          <w:b/>
        </w:rPr>
      </w:pPr>
      <w:r>
        <w:rPr>
          <w:b/>
        </w:rPr>
        <w:lastRenderedPageBreak/>
        <w:t>ACUERDO</w:t>
      </w:r>
    </w:p>
    <w:p w:rsidR="00876159" w:rsidRDefault="00D14AC4">
      <w:pPr>
        <w:spacing w:line="276" w:lineRule="auto"/>
        <w:ind w:left="-426" w:right="-426"/>
        <w:jc w:val="center"/>
        <w:rPr>
          <w:b/>
        </w:rPr>
      </w:pPr>
      <w:r>
        <w:rPr>
          <w:b/>
        </w:rPr>
        <w:t>SO/AC-</w:t>
      </w:r>
      <w:r w:rsidR="00A22027">
        <w:rPr>
          <w:b/>
        </w:rPr>
        <w:t>49</w:t>
      </w:r>
      <w:r w:rsidR="009E6610">
        <w:rPr>
          <w:b/>
        </w:rPr>
        <w:t>0</w:t>
      </w:r>
      <w:r>
        <w:rPr>
          <w:b/>
        </w:rPr>
        <w:t>/15-XI-2023.</w:t>
      </w:r>
    </w:p>
    <w:p w:rsidR="00876159" w:rsidRDefault="00876159">
      <w:pPr>
        <w:spacing w:line="276" w:lineRule="auto"/>
        <w:ind w:left="-426" w:right="-426"/>
        <w:jc w:val="both"/>
        <w:rPr>
          <w:b/>
        </w:rPr>
      </w:pPr>
    </w:p>
    <w:p w:rsidR="00876159" w:rsidRDefault="009E6610">
      <w:pPr>
        <w:spacing w:line="276" w:lineRule="auto"/>
        <w:ind w:left="-426" w:right="-426"/>
        <w:jc w:val="both"/>
        <w:rPr>
          <w:b/>
        </w:rPr>
      </w:pPr>
      <w:r w:rsidRPr="009E6610">
        <w:rPr>
          <w:b/>
        </w:rPr>
        <w:t>QUE AUTORIZA EL PROGRAMA “SIN MULTAS”, APLICABLE AL DIA SIGUIENTE DE SU APROBACIÓN POR EL CABILDO, CON EXCEPCIÓN DE LAS INFRACCIONES POR CONDUCIR EN ESTADO DE EBRIEDAD Y ACCIDENTES DE TRÁNSITO, TENIENDO UNA VIGENCIA AL 31 DE DICIEMBRE DE 2023</w:t>
      </w:r>
      <w:r w:rsidR="00D14AC4">
        <w:rPr>
          <w:b/>
        </w:rPr>
        <w:t>.</w:t>
      </w:r>
    </w:p>
    <w:p w:rsidR="00876159" w:rsidRDefault="00876159">
      <w:pPr>
        <w:spacing w:line="276" w:lineRule="auto"/>
        <w:ind w:left="-426" w:right="-426"/>
        <w:jc w:val="both"/>
      </w:pPr>
    </w:p>
    <w:p w:rsidR="00876159" w:rsidRDefault="00D14AC4">
      <w:pPr>
        <w:spacing w:line="276" w:lineRule="auto"/>
        <w:ind w:left="-426" w:right="-426"/>
        <w:jc w:val="both"/>
      </w:pPr>
      <w:r>
        <w:rPr>
          <w:b/>
        </w:rPr>
        <w:t xml:space="preserve">ARTÍCULO PRIMERO. - </w:t>
      </w:r>
      <w:r>
        <w:t xml:space="preserve">Se autoriza </w:t>
      </w:r>
      <w:r w:rsidR="009E6610" w:rsidRPr="009E6610">
        <w:t>el programa “sin multas”, aplicable al día siguiente de su aprobación por el cabildo, con excepción de las infracciones por conducir en estado de ebriedad y accidentes de tránsito</w:t>
      </w:r>
      <w:r w:rsidR="009E6610">
        <w:t>.</w:t>
      </w:r>
    </w:p>
    <w:p w:rsidR="00876159" w:rsidRDefault="00876159">
      <w:pPr>
        <w:spacing w:line="276" w:lineRule="auto"/>
        <w:ind w:left="-426" w:right="-426"/>
        <w:jc w:val="both"/>
      </w:pPr>
    </w:p>
    <w:p w:rsidR="00876159" w:rsidRDefault="00D14AC4">
      <w:pPr>
        <w:spacing w:line="276" w:lineRule="auto"/>
        <w:ind w:left="-426" w:right="-426"/>
        <w:jc w:val="both"/>
      </w:pPr>
      <w:r>
        <w:rPr>
          <w:b/>
        </w:rPr>
        <w:t xml:space="preserve">ARTÍCULO SEGUNDO. – </w:t>
      </w:r>
      <w:r>
        <w:t xml:space="preserve">El presente acuerdo tendrá una vigencia al </w:t>
      </w:r>
      <w:r w:rsidR="009E6610">
        <w:t>31</w:t>
      </w:r>
      <w:r>
        <w:t xml:space="preserve"> de diciembre de 2023.</w:t>
      </w:r>
    </w:p>
    <w:p w:rsidR="00876159" w:rsidRDefault="00876159">
      <w:pPr>
        <w:spacing w:line="276" w:lineRule="auto"/>
        <w:ind w:left="-426" w:right="-426"/>
        <w:jc w:val="both"/>
      </w:pPr>
    </w:p>
    <w:p w:rsidR="00876159" w:rsidRDefault="00D14AC4">
      <w:pPr>
        <w:spacing w:line="276" w:lineRule="auto"/>
        <w:ind w:left="-426" w:right="-426"/>
        <w:jc w:val="both"/>
      </w:pPr>
      <w:r>
        <w:rPr>
          <w:b/>
        </w:rPr>
        <w:t xml:space="preserve">ARTÍCULO TERCERO. - </w:t>
      </w:r>
      <w:r>
        <w:t>En todo lo no previsto en este acuerdo, se faculta a</w:t>
      </w:r>
      <w:r w:rsidR="009E6610">
        <w:t xml:space="preserve"> </w:t>
      </w:r>
      <w:r>
        <w:t>l</w:t>
      </w:r>
      <w:r w:rsidR="009E6610">
        <w:t>a Secretaria de Protección y Auxilio Ciudadano</w:t>
      </w:r>
      <w:r>
        <w:t xml:space="preserve"> para que resuelva conforme a la normatividad aplicable al caso concreto, y en su ausencia, por el servidor público que este designe.</w:t>
      </w:r>
    </w:p>
    <w:p w:rsidR="00876159" w:rsidRDefault="00876159">
      <w:pPr>
        <w:spacing w:line="276" w:lineRule="auto"/>
        <w:ind w:left="-426" w:right="-426"/>
        <w:jc w:val="both"/>
      </w:pPr>
    </w:p>
    <w:p w:rsidR="00876159" w:rsidRDefault="00D14AC4">
      <w:pPr>
        <w:spacing w:line="276" w:lineRule="auto"/>
        <w:ind w:left="-426" w:right="-426"/>
        <w:jc w:val="both"/>
      </w:pPr>
      <w:r>
        <w:rPr>
          <w:b/>
        </w:rPr>
        <w:t xml:space="preserve">ARTÍCULO CUARTO. - </w:t>
      </w:r>
      <w:r>
        <w:t xml:space="preserve">Se instruye al titular de la Tesorería Municipal, en estricto apego al marco normativo, coadyuvar en las acciones tendientes para dar cabal cumplimiento al presente acuerdo.  </w:t>
      </w:r>
    </w:p>
    <w:p w:rsidR="00876159" w:rsidRDefault="00876159">
      <w:pPr>
        <w:spacing w:line="276" w:lineRule="auto"/>
        <w:ind w:left="-426" w:right="-426"/>
        <w:jc w:val="both"/>
        <w:rPr>
          <w:b/>
        </w:rPr>
      </w:pPr>
    </w:p>
    <w:p w:rsidR="00876159" w:rsidRDefault="00D14AC4">
      <w:pPr>
        <w:spacing w:line="276" w:lineRule="auto"/>
        <w:ind w:left="-426" w:right="-426"/>
        <w:jc w:val="both"/>
      </w:pPr>
      <w:r>
        <w:rPr>
          <w:b/>
        </w:rPr>
        <w:t>ARTÍCULO QUINTO. -</w:t>
      </w:r>
      <w:r w:rsidR="00172703" w:rsidRPr="00172703">
        <w:t xml:space="preserve"> Se Instruye al Director General de Comunicación Social, para realizar campaña de </w:t>
      </w:r>
      <w:r w:rsidR="00172703">
        <w:t>máxima difusión</w:t>
      </w:r>
      <w:r w:rsidR="00172703" w:rsidRPr="00172703">
        <w:t xml:space="preserve"> del presente Acuerdo</w:t>
      </w:r>
      <w:r>
        <w:t>.</w:t>
      </w:r>
    </w:p>
    <w:p w:rsidR="00876159" w:rsidRDefault="00876159">
      <w:pPr>
        <w:spacing w:line="276" w:lineRule="auto"/>
        <w:ind w:left="-426" w:right="-426"/>
        <w:jc w:val="both"/>
      </w:pPr>
    </w:p>
    <w:p w:rsidR="00876159" w:rsidRDefault="00D14AC4">
      <w:pPr>
        <w:spacing w:line="276" w:lineRule="auto"/>
        <w:ind w:left="-426" w:right="-426"/>
        <w:jc w:val="center"/>
        <w:rPr>
          <w:b/>
        </w:rPr>
      </w:pPr>
      <w:r>
        <w:rPr>
          <w:b/>
        </w:rPr>
        <w:t>TRANSITORIOS</w:t>
      </w:r>
    </w:p>
    <w:p w:rsidR="00876159" w:rsidRDefault="00876159">
      <w:pPr>
        <w:spacing w:line="276" w:lineRule="auto"/>
        <w:ind w:left="-426" w:right="-426"/>
        <w:jc w:val="both"/>
        <w:rPr>
          <w:b/>
        </w:rPr>
      </w:pPr>
    </w:p>
    <w:p w:rsidR="00876159" w:rsidRDefault="00D14AC4">
      <w:pPr>
        <w:spacing w:line="276" w:lineRule="auto"/>
        <w:ind w:left="-426" w:right="-426"/>
        <w:jc w:val="both"/>
      </w:pPr>
      <w:r>
        <w:rPr>
          <w:b/>
        </w:rPr>
        <w:t>PRIMERO</w:t>
      </w:r>
      <w:r>
        <w:t xml:space="preserve">. - El presente Acuerdo entrará en vigor </w:t>
      </w:r>
      <w:r w:rsidR="00172703">
        <w:t>al</w:t>
      </w:r>
      <w:r>
        <w:t xml:space="preserve"> día</w:t>
      </w:r>
      <w:r w:rsidR="00172703">
        <w:t xml:space="preserve"> siguiente</w:t>
      </w:r>
      <w:r>
        <w:t xml:space="preserve"> de su aprobación por el Cabildo. </w:t>
      </w:r>
    </w:p>
    <w:p w:rsidR="00876159" w:rsidRDefault="00876159">
      <w:pPr>
        <w:spacing w:line="276" w:lineRule="auto"/>
        <w:ind w:left="-426" w:right="-426"/>
        <w:jc w:val="both"/>
        <w:rPr>
          <w:b/>
        </w:rPr>
      </w:pPr>
    </w:p>
    <w:p w:rsidR="00876159" w:rsidRDefault="00D14AC4">
      <w:pPr>
        <w:spacing w:line="276" w:lineRule="auto"/>
        <w:ind w:left="-426" w:right="-426"/>
        <w:jc w:val="both"/>
      </w:pPr>
      <w:r>
        <w:rPr>
          <w:b/>
        </w:rPr>
        <w:t>SEGUNDO</w:t>
      </w:r>
      <w:r>
        <w:t xml:space="preserve">. - Publíquese en el Periódico Oficial “Tierra y Libertad”, Órgano de difusión del Gobierno del Estado de Morelos y en la Gaceta Municipal. </w:t>
      </w:r>
    </w:p>
    <w:p w:rsidR="00876159" w:rsidRDefault="00876159">
      <w:pPr>
        <w:spacing w:line="276" w:lineRule="auto"/>
        <w:ind w:left="-426" w:right="-426"/>
        <w:jc w:val="both"/>
      </w:pPr>
    </w:p>
    <w:p w:rsidR="00876159" w:rsidRDefault="00D14AC4">
      <w:pPr>
        <w:widowControl w:val="0"/>
        <w:tabs>
          <w:tab w:val="left" w:pos="0"/>
          <w:tab w:val="left" w:pos="709"/>
          <w:tab w:val="left" w:pos="8100"/>
          <w:tab w:val="left" w:pos="8460"/>
          <w:tab w:val="left" w:pos="8640"/>
          <w:tab w:val="left" w:pos="9180"/>
          <w:tab w:val="left" w:pos="9214"/>
          <w:tab w:val="left" w:pos="9356"/>
          <w:tab w:val="left" w:pos="10065"/>
          <w:tab w:val="left" w:pos="10915"/>
        </w:tabs>
        <w:ind w:left="-426" w:right="-426"/>
        <w:jc w:val="both"/>
      </w:pPr>
      <w:r>
        <w:t xml:space="preserve">Dado en el Museo de la ciudad de Cuernavaca, en la Ciudad de Cuernavaca, Morelos, a los </w:t>
      </w:r>
      <w:r w:rsidR="00A22027">
        <w:t>quince</w:t>
      </w:r>
      <w:r>
        <w:t xml:space="preserve"> días del mes de </w:t>
      </w:r>
      <w:r w:rsidR="00A22027">
        <w:t>noviembre</w:t>
      </w:r>
      <w:r>
        <w:t xml:space="preserve"> del año dos mil veintitrés.</w:t>
      </w:r>
    </w:p>
    <w:p w:rsidR="00876159" w:rsidRPr="00172703" w:rsidRDefault="00D14AC4">
      <w:pPr>
        <w:widowControl w:val="0"/>
        <w:tabs>
          <w:tab w:val="left" w:pos="0"/>
          <w:tab w:val="left" w:pos="709"/>
          <w:tab w:val="left" w:pos="8100"/>
          <w:tab w:val="left" w:pos="8460"/>
          <w:tab w:val="left" w:pos="8640"/>
          <w:tab w:val="left" w:pos="9180"/>
          <w:tab w:val="left" w:pos="9214"/>
          <w:tab w:val="left" w:pos="9356"/>
          <w:tab w:val="left" w:pos="10065"/>
          <w:tab w:val="left" w:pos="10915"/>
        </w:tabs>
        <w:spacing w:line="276" w:lineRule="auto"/>
        <w:jc w:val="center"/>
        <w:rPr>
          <w:b/>
          <w:sz w:val="20"/>
        </w:rPr>
      </w:pPr>
      <w:r w:rsidRPr="00172703">
        <w:rPr>
          <w:b/>
          <w:sz w:val="20"/>
        </w:rPr>
        <w:lastRenderedPageBreak/>
        <w:t>ATENTAMENTE</w:t>
      </w:r>
    </w:p>
    <w:p w:rsidR="00876159" w:rsidRPr="00172703" w:rsidRDefault="00D14AC4">
      <w:pPr>
        <w:tabs>
          <w:tab w:val="left" w:pos="10065"/>
          <w:tab w:val="left" w:pos="10206"/>
        </w:tabs>
        <w:spacing w:line="276" w:lineRule="auto"/>
        <w:jc w:val="center"/>
        <w:rPr>
          <w:b/>
          <w:sz w:val="20"/>
        </w:rPr>
      </w:pPr>
      <w:r w:rsidRPr="00172703">
        <w:rPr>
          <w:b/>
          <w:sz w:val="20"/>
        </w:rPr>
        <w:t>EL PRESIDENTE MUNICIPAL DE CUERNAVACA</w:t>
      </w:r>
    </w:p>
    <w:p w:rsidR="00876159" w:rsidRPr="00172703" w:rsidRDefault="00D14AC4">
      <w:pPr>
        <w:tabs>
          <w:tab w:val="left" w:pos="10065"/>
          <w:tab w:val="left" w:pos="10206"/>
        </w:tabs>
        <w:spacing w:line="276" w:lineRule="auto"/>
        <w:jc w:val="center"/>
        <w:rPr>
          <w:b/>
          <w:sz w:val="20"/>
        </w:rPr>
      </w:pPr>
      <w:r w:rsidRPr="00172703">
        <w:rPr>
          <w:b/>
          <w:sz w:val="20"/>
        </w:rPr>
        <w:t>JOSÉ LUIS URIÓSTEGUI SALGADO.</w:t>
      </w:r>
    </w:p>
    <w:p w:rsidR="00876159" w:rsidRPr="00172703" w:rsidRDefault="00D14AC4">
      <w:pPr>
        <w:tabs>
          <w:tab w:val="left" w:pos="10065"/>
          <w:tab w:val="left" w:pos="10206"/>
        </w:tabs>
        <w:spacing w:line="276" w:lineRule="auto"/>
        <w:jc w:val="center"/>
        <w:rPr>
          <w:b/>
          <w:sz w:val="20"/>
        </w:rPr>
      </w:pPr>
      <w:r w:rsidRPr="00172703">
        <w:rPr>
          <w:b/>
          <w:sz w:val="20"/>
        </w:rPr>
        <w:t>SÍNDICA MUNICIPAL</w:t>
      </w:r>
    </w:p>
    <w:p w:rsidR="00876159" w:rsidRPr="00172703" w:rsidRDefault="00D14AC4">
      <w:pPr>
        <w:tabs>
          <w:tab w:val="left" w:pos="10065"/>
          <w:tab w:val="left" w:pos="10206"/>
        </w:tabs>
        <w:spacing w:line="276" w:lineRule="auto"/>
        <w:jc w:val="center"/>
        <w:rPr>
          <w:b/>
          <w:sz w:val="20"/>
        </w:rPr>
      </w:pPr>
      <w:r w:rsidRPr="00172703">
        <w:rPr>
          <w:b/>
          <w:sz w:val="20"/>
        </w:rPr>
        <w:t>CATALINA VERÓNICA ATENCO PÉREZ.</w:t>
      </w:r>
    </w:p>
    <w:p w:rsidR="00876159" w:rsidRPr="00172703" w:rsidRDefault="00D14AC4">
      <w:pPr>
        <w:tabs>
          <w:tab w:val="left" w:pos="10065"/>
          <w:tab w:val="left" w:pos="10206"/>
        </w:tabs>
        <w:spacing w:line="276" w:lineRule="auto"/>
        <w:jc w:val="center"/>
        <w:rPr>
          <w:b/>
          <w:sz w:val="20"/>
        </w:rPr>
      </w:pPr>
      <w:r w:rsidRPr="00172703">
        <w:rPr>
          <w:b/>
          <w:sz w:val="20"/>
        </w:rPr>
        <w:t>VÍCTOR ADRIÁN MARTÍNEZ TERRAZAS.</w:t>
      </w:r>
    </w:p>
    <w:p w:rsidR="00876159" w:rsidRPr="00172703" w:rsidRDefault="00D14AC4">
      <w:pPr>
        <w:tabs>
          <w:tab w:val="left" w:pos="10065"/>
          <w:tab w:val="left" w:pos="10206"/>
        </w:tabs>
        <w:spacing w:line="276" w:lineRule="auto"/>
        <w:jc w:val="center"/>
        <w:rPr>
          <w:b/>
          <w:sz w:val="20"/>
        </w:rPr>
      </w:pPr>
      <w:r w:rsidRPr="00172703">
        <w:rPr>
          <w:b/>
          <w:sz w:val="20"/>
        </w:rPr>
        <w:t>PAZ HERNÁNDEZ PARDO.</w:t>
      </w:r>
    </w:p>
    <w:p w:rsidR="00876159" w:rsidRPr="00172703" w:rsidRDefault="00D14AC4">
      <w:pPr>
        <w:tabs>
          <w:tab w:val="left" w:pos="10065"/>
          <w:tab w:val="left" w:pos="10206"/>
        </w:tabs>
        <w:spacing w:line="276" w:lineRule="auto"/>
        <w:jc w:val="center"/>
        <w:rPr>
          <w:b/>
          <w:sz w:val="20"/>
        </w:rPr>
      </w:pPr>
      <w:r w:rsidRPr="00172703">
        <w:rPr>
          <w:b/>
          <w:sz w:val="20"/>
        </w:rPr>
        <w:t>JESÚS RAÚL FERNANDO CARILLO ALVARADO.</w:t>
      </w:r>
    </w:p>
    <w:p w:rsidR="00876159" w:rsidRPr="00172703" w:rsidRDefault="00D14AC4">
      <w:pPr>
        <w:tabs>
          <w:tab w:val="left" w:pos="10065"/>
          <w:tab w:val="left" w:pos="10206"/>
        </w:tabs>
        <w:spacing w:line="276" w:lineRule="auto"/>
        <w:jc w:val="center"/>
        <w:rPr>
          <w:b/>
          <w:sz w:val="20"/>
        </w:rPr>
      </w:pPr>
      <w:r w:rsidRPr="00172703">
        <w:rPr>
          <w:b/>
          <w:sz w:val="20"/>
        </w:rPr>
        <w:t>DEBENDRENATH SALAZAR SOLORIO.</w:t>
      </w:r>
    </w:p>
    <w:p w:rsidR="00876159" w:rsidRPr="00172703" w:rsidRDefault="00D14AC4">
      <w:pPr>
        <w:tabs>
          <w:tab w:val="left" w:pos="10065"/>
          <w:tab w:val="left" w:pos="10206"/>
        </w:tabs>
        <w:spacing w:line="276" w:lineRule="auto"/>
        <w:jc w:val="center"/>
        <w:rPr>
          <w:b/>
          <w:sz w:val="20"/>
        </w:rPr>
      </w:pPr>
      <w:r w:rsidRPr="00172703">
        <w:rPr>
          <w:b/>
          <w:sz w:val="20"/>
        </w:rPr>
        <w:t xml:space="preserve">PATRICIA LUCÍA TORRES ROSALES. </w:t>
      </w:r>
    </w:p>
    <w:p w:rsidR="00876159" w:rsidRPr="00172703" w:rsidRDefault="00D14AC4">
      <w:pPr>
        <w:tabs>
          <w:tab w:val="left" w:pos="10065"/>
          <w:tab w:val="left" w:pos="10206"/>
        </w:tabs>
        <w:spacing w:line="276" w:lineRule="auto"/>
        <w:jc w:val="center"/>
        <w:rPr>
          <w:b/>
          <w:sz w:val="20"/>
        </w:rPr>
      </w:pPr>
      <w:r w:rsidRPr="00172703">
        <w:rPr>
          <w:b/>
          <w:sz w:val="20"/>
        </w:rPr>
        <w:t>JESÚS TLACAELEL ROSALES PUEBLA.</w:t>
      </w:r>
    </w:p>
    <w:p w:rsidR="00876159" w:rsidRPr="00172703" w:rsidRDefault="00D14AC4">
      <w:pPr>
        <w:tabs>
          <w:tab w:val="left" w:pos="10065"/>
          <w:tab w:val="left" w:pos="10206"/>
        </w:tabs>
        <w:spacing w:line="276" w:lineRule="auto"/>
        <w:jc w:val="center"/>
        <w:rPr>
          <w:b/>
          <w:sz w:val="20"/>
        </w:rPr>
      </w:pPr>
      <w:r w:rsidRPr="00172703">
        <w:rPr>
          <w:b/>
          <w:sz w:val="20"/>
        </w:rPr>
        <w:t>VÍCTOR HUGO MANZO GODÍNEZ.</w:t>
      </w:r>
    </w:p>
    <w:p w:rsidR="00876159" w:rsidRPr="00172703" w:rsidRDefault="00D14AC4">
      <w:pPr>
        <w:tabs>
          <w:tab w:val="left" w:pos="10065"/>
          <w:tab w:val="left" w:pos="10206"/>
        </w:tabs>
        <w:spacing w:line="276" w:lineRule="auto"/>
        <w:jc w:val="center"/>
        <w:rPr>
          <w:b/>
          <w:sz w:val="20"/>
        </w:rPr>
      </w:pPr>
      <w:r w:rsidRPr="00172703">
        <w:rPr>
          <w:b/>
          <w:sz w:val="20"/>
        </w:rPr>
        <w:t>CHRISTIAN MISHELL PÉREZ JAIMES.</w:t>
      </w:r>
    </w:p>
    <w:p w:rsidR="00876159" w:rsidRPr="00172703" w:rsidRDefault="00D14AC4">
      <w:pPr>
        <w:tabs>
          <w:tab w:val="left" w:pos="10065"/>
          <w:tab w:val="left" w:pos="10206"/>
        </w:tabs>
        <w:spacing w:line="276" w:lineRule="auto"/>
        <w:jc w:val="center"/>
        <w:rPr>
          <w:b/>
          <w:sz w:val="20"/>
        </w:rPr>
      </w:pPr>
      <w:r w:rsidRPr="00172703">
        <w:rPr>
          <w:b/>
          <w:sz w:val="20"/>
        </w:rPr>
        <w:t>MIRNA MIREYA DELGADO ROMERO.</w:t>
      </w:r>
    </w:p>
    <w:p w:rsidR="00876159" w:rsidRPr="00172703" w:rsidRDefault="00D14AC4">
      <w:pPr>
        <w:tabs>
          <w:tab w:val="left" w:pos="10065"/>
          <w:tab w:val="left" w:pos="10206"/>
        </w:tabs>
        <w:spacing w:line="276" w:lineRule="auto"/>
        <w:jc w:val="center"/>
        <w:rPr>
          <w:b/>
          <w:sz w:val="20"/>
        </w:rPr>
      </w:pPr>
      <w:r w:rsidRPr="00172703">
        <w:rPr>
          <w:b/>
          <w:sz w:val="20"/>
        </w:rPr>
        <w:t>YAZMÍN LUCERO CUENCA NORIA.</w:t>
      </w:r>
    </w:p>
    <w:p w:rsidR="00876159" w:rsidRPr="00172703" w:rsidRDefault="00D14AC4">
      <w:pPr>
        <w:tabs>
          <w:tab w:val="left" w:pos="10065"/>
          <w:tab w:val="left" w:pos="10206"/>
        </w:tabs>
        <w:spacing w:line="276" w:lineRule="auto"/>
        <w:jc w:val="center"/>
        <w:rPr>
          <w:b/>
          <w:sz w:val="20"/>
        </w:rPr>
      </w:pPr>
      <w:r w:rsidRPr="00172703">
        <w:rPr>
          <w:b/>
          <w:sz w:val="20"/>
        </w:rPr>
        <w:t>SECRETARIO DEL AYUNTAMIENTO</w:t>
      </w:r>
    </w:p>
    <w:p w:rsidR="00876159" w:rsidRPr="00172703" w:rsidRDefault="00D14AC4">
      <w:pPr>
        <w:tabs>
          <w:tab w:val="left" w:pos="10065"/>
          <w:tab w:val="left" w:pos="10206"/>
        </w:tabs>
        <w:spacing w:line="276" w:lineRule="auto"/>
        <w:jc w:val="center"/>
        <w:rPr>
          <w:b/>
          <w:sz w:val="20"/>
        </w:rPr>
      </w:pPr>
      <w:r w:rsidRPr="00172703">
        <w:rPr>
          <w:b/>
          <w:sz w:val="20"/>
        </w:rPr>
        <w:t>CARLOS DE LA ROSA SEGURA.</w:t>
      </w:r>
    </w:p>
    <w:p w:rsidR="00876159" w:rsidRPr="00172703" w:rsidRDefault="00876159">
      <w:pPr>
        <w:tabs>
          <w:tab w:val="left" w:pos="10065"/>
          <w:tab w:val="left" w:pos="10206"/>
        </w:tabs>
        <w:jc w:val="center"/>
        <w:rPr>
          <w:b/>
          <w:sz w:val="16"/>
          <w:szCs w:val="20"/>
        </w:rPr>
      </w:pPr>
    </w:p>
    <w:p w:rsidR="00876159" w:rsidRPr="00172703" w:rsidRDefault="00D14AC4" w:rsidP="00A22027">
      <w:pPr>
        <w:tabs>
          <w:tab w:val="left" w:pos="10065"/>
          <w:tab w:val="left" w:pos="10206"/>
        </w:tabs>
        <w:spacing w:line="276" w:lineRule="auto"/>
        <w:ind w:left="-426" w:right="-426"/>
        <w:jc w:val="both"/>
        <w:rPr>
          <w:sz w:val="22"/>
        </w:rPr>
      </w:pPr>
      <w:r w:rsidRPr="00172703">
        <w:rPr>
          <w:sz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A22027" w:rsidRPr="00172703" w:rsidRDefault="00A22027">
      <w:pPr>
        <w:tabs>
          <w:tab w:val="left" w:pos="10065"/>
          <w:tab w:val="left" w:pos="10206"/>
        </w:tabs>
        <w:ind w:left="-426" w:right="-426"/>
        <w:jc w:val="both"/>
        <w:rPr>
          <w:sz w:val="22"/>
        </w:rPr>
      </w:pPr>
    </w:p>
    <w:p w:rsidR="00876159" w:rsidRDefault="00D14AC4">
      <w:pPr>
        <w:tabs>
          <w:tab w:val="left" w:pos="10065"/>
          <w:tab w:val="left" w:pos="10206"/>
        </w:tabs>
        <w:jc w:val="center"/>
        <w:rPr>
          <w:b/>
        </w:rPr>
      </w:pPr>
      <w:r>
        <w:rPr>
          <w:b/>
        </w:rPr>
        <w:t>ATENTAMENTE</w:t>
      </w:r>
    </w:p>
    <w:p w:rsidR="00876159" w:rsidRDefault="00876159">
      <w:pPr>
        <w:tabs>
          <w:tab w:val="left" w:pos="10065"/>
          <w:tab w:val="left" w:pos="10206"/>
        </w:tabs>
        <w:jc w:val="center"/>
        <w:rPr>
          <w:b/>
        </w:rPr>
      </w:pPr>
    </w:p>
    <w:p w:rsidR="00876159" w:rsidRDefault="00D14AC4">
      <w:pPr>
        <w:tabs>
          <w:tab w:val="left" w:pos="10065"/>
          <w:tab w:val="left" w:pos="10206"/>
        </w:tabs>
        <w:jc w:val="center"/>
        <w:rPr>
          <w:b/>
        </w:rPr>
      </w:pPr>
      <w:r>
        <w:rPr>
          <w:b/>
        </w:rPr>
        <w:t>PRESIDENTE MUNICIPAL DE CUERNAVACA</w:t>
      </w:r>
    </w:p>
    <w:p w:rsidR="00876159" w:rsidRDefault="00876159">
      <w:pPr>
        <w:tabs>
          <w:tab w:val="left" w:pos="10065"/>
          <w:tab w:val="left" w:pos="10206"/>
        </w:tabs>
        <w:rPr>
          <w:b/>
        </w:rPr>
      </w:pPr>
    </w:p>
    <w:p w:rsidR="00876159" w:rsidRDefault="00876159">
      <w:pPr>
        <w:tabs>
          <w:tab w:val="left" w:pos="10065"/>
          <w:tab w:val="left" w:pos="10206"/>
        </w:tabs>
        <w:rPr>
          <w:b/>
        </w:rPr>
      </w:pPr>
    </w:p>
    <w:p w:rsidR="00876159" w:rsidRDefault="00876159">
      <w:pPr>
        <w:tabs>
          <w:tab w:val="left" w:pos="10065"/>
          <w:tab w:val="left" w:pos="10206"/>
        </w:tabs>
        <w:rPr>
          <w:b/>
        </w:rPr>
      </w:pPr>
    </w:p>
    <w:p w:rsidR="00876159" w:rsidRDefault="00876159">
      <w:pPr>
        <w:tabs>
          <w:tab w:val="left" w:pos="10065"/>
          <w:tab w:val="left" w:pos="10206"/>
        </w:tabs>
        <w:rPr>
          <w:b/>
        </w:rPr>
      </w:pPr>
    </w:p>
    <w:p w:rsidR="00876159" w:rsidRDefault="00D14AC4">
      <w:pPr>
        <w:tabs>
          <w:tab w:val="left" w:pos="10065"/>
          <w:tab w:val="left" w:pos="10206"/>
        </w:tabs>
        <w:jc w:val="center"/>
        <w:rPr>
          <w:b/>
        </w:rPr>
      </w:pPr>
      <w:r>
        <w:rPr>
          <w:b/>
        </w:rPr>
        <w:t>JOSÉ LUIS URIÓSTEGUI SALGADO</w:t>
      </w:r>
    </w:p>
    <w:p w:rsidR="00876159" w:rsidRDefault="00876159">
      <w:pPr>
        <w:tabs>
          <w:tab w:val="left" w:pos="10065"/>
          <w:tab w:val="left" w:pos="10206"/>
        </w:tabs>
        <w:jc w:val="center"/>
        <w:rPr>
          <w:b/>
        </w:rPr>
      </w:pPr>
    </w:p>
    <w:p w:rsidR="00876159" w:rsidRDefault="00D14AC4">
      <w:pPr>
        <w:tabs>
          <w:tab w:val="left" w:pos="10065"/>
          <w:tab w:val="left" w:pos="10206"/>
        </w:tabs>
        <w:jc w:val="center"/>
        <w:rPr>
          <w:b/>
        </w:rPr>
      </w:pPr>
      <w:r>
        <w:rPr>
          <w:b/>
        </w:rPr>
        <w:t>SECRETARIO DEL AYUNTAMIENTO</w:t>
      </w:r>
    </w:p>
    <w:p w:rsidR="00876159" w:rsidRDefault="00876159">
      <w:pPr>
        <w:tabs>
          <w:tab w:val="left" w:pos="10065"/>
          <w:tab w:val="left" w:pos="10206"/>
        </w:tabs>
        <w:jc w:val="center"/>
        <w:rPr>
          <w:b/>
        </w:rPr>
      </w:pPr>
    </w:p>
    <w:p w:rsidR="00876159" w:rsidRDefault="00876159">
      <w:pPr>
        <w:tabs>
          <w:tab w:val="left" w:pos="10065"/>
          <w:tab w:val="left" w:pos="10206"/>
        </w:tabs>
        <w:rPr>
          <w:b/>
        </w:rPr>
      </w:pPr>
    </w:p>
    <w:p w:rsidR="00876159" w:rsidRDefault="00876159">
      <w:pPr>
        <w:tabs>
          <w:tab w:val="left" w:pos="10065"/>
          <w:tab w:val="left" w:pos="10206"/>
        </w:tabs>
        <w:jc w:val="center"/>
        <w:rPr>
          <w:b/>
        </w:rPr>
      </w:pPr>
    </w:p>
    <w:p w:rsidR="00876159" w:rsidRDefault="00876159">
      <w:pPr>
        <w:tabs>
          <w:tab w:val="left" w:pos="10065"/>
          <w:tab w:val="left" w:pos="10206"/>
        </w:tabs>
        <w:jc w:val="center"/>
        <w:rPr>
          <w:b/>
        </w:rPr>
      </w:pPr>
    </w:p>
    <w:p w:rsidR="00876159" w:rsidRDefault="00D14AC4">
      <w:pPr>
        <w:tabs>
          <w:tab w:val="left" w:pos="10065"/>
          <w:tab w:val="left" w:pos="10206"/>
        </w:tabs>
        <w:jc w:val="center"/>
        <w:rPr>
          <w:b/>
        </w:rPr>
      </w:pPr>
      <w:r>
        <w:rPr>
          <w:b/>
        </w:rPr>
        <w:t>CARLOS DE LA ROSA SEGURA</w:t>
      </w:r>
      <w:bookmarkStart w:id="0" w:name="_GoBack"/>
      <w:bookmarkEnd w:id="0"/>
    </w:p>
    <w:p w:rsidR="00876159" w:rsidRDefault="00A22027" w:rsidP="00172703">
      <w:pPr>
        <w:jc w:val="both"/>
        <w:rPr>
          <w:b/>
        </w:rPr>
      </w:pPr>
      <w:r w:rsidRPr="009C46EB">
        <w:rPr>
          <w:rFonts w:cstheme="minorHAnsi"/>
          <w:bCs/>
          <w:color w:val="000000" w:themeColor="text1"/>
          <w:sz w:val="15"/>
          <w:szCs w:val="15"/>
        </w:rPr>
        <w:t>LA PRESENTE HOJA DE FIRMAS CORRESPONDE AL ACUERDO SO/AC-4</w:t>
      </w:r>
      <w:r>
        <w:rPr>
          <w:rFonts w:cstheme="minorHAnsi"/>
          <w:bCs/>
          <w:color w:val="000000" w:themeColor="text1"/>
          <w:sz w:val="15"/>
          <w:szCs w:val="15"/>
        </w:rPr>
        <w:t>9</w:t>
      </w:r>
      <w:r w:rsidR="00172703">
        <w:rPr>
          <w:rFonts w:cstheme="minorHAnsi"/>
          <w:bCs/>
          <w:color w:val="000000" w:themeColor="text1"/>
          <w:sz w:val="15"/>
          <w:szCs w:val="15"/>
        </w:rPr>
        <w:t>0</w:t>
      </w:r>
      <w:r>
        <w:rPr>
          <w:rFonts w:cstheme="minorHAnsi"/>
          <w:bCs/>
          <w:color w:val="000000" w:themeColor="text1"/>
          <w:sz w:val="15"/>
          <w:szCs w:val="15"/>
        </w:rPr>
        <w:t>/15</w:t>
      </w:r>
      <w:r w:rsidR="00463FD5">
        <w:rPr>
          <w:rFonts w:cstheme="minorHAnsi"/>
          <w:bCs/>
          <w:color w:val="000000" w:themeColor="text1"/>
          <w:sz w:val="15"/>
          <w:szCs w:val="15"/>
        </w:rPr>
        <w:t>-XI-2023</w:t>
      </w:r>
      <w:r w:rsidRPr="009C46EB">
        <w:rPr>
          <w:rFonts w:cstheme="minorHAnsi"/>
          <w:bCs/>
          <w:color w:val="000000" w:themeColor="text1"/>
          <w:sz w:val="15"/>
          <w:szCs w:val="15"/>
        </w:rPr>
        <w:t xml:space="preserve">, </w:t>
      </w:r>
      <w:r w:rsidR="00172703" w:rsidRPr="00172703">
        <w:rPr>
          <w:rFonts w:cstheme="minorHAnsi"/>
          <w:bCs/>
          <w:color w:val="000000" w:themeColor="text1"/>
          <w:sz w:val="15"/>
          <w:szCs w:val="15"/>
        </w:rPr>
        <w:t>QUE AUTORIZA EL PROGRAMA “SIN MULTAS”, APLICABLE AL DIA SIGUIENTE DE SU APROBACIÓN POR EL CABILDO, CON EXCEPCIÓN DE LAS INFRACCIONES POR CONDUCIR EN ESTADO DE EBRIEDAD Y ACCIDENTES DE TRÁNSITO, TENIENDO UNA VIGE</w:t>
      </w:r>
      <w:r w:rsidR="00172703">
        <w:rPr>
          <w:rFonts w:cstheme="minorHAnsi"/>
          <w:bCs/>
          <w:color w:val="000000" w:themeColor="text1"/>
          <w:sz w:val="15"/>
          <w:szCs w:val="15"/>
        </w:rPr>
        <w:t>NCIA AL 31 DE DICIEMBRE DE 2023</w:t>
      </w:r>
      <w:r w:rsidRPr="009C46EB">
        <w:rPr>
          <w:rFonts w:cstheme="minorHAnsi"/>
          <w:sz w:val="15"/>
          <w:szCs w:val="15"/>
        </w:rPr>
        <w:t>,</w:t>
      </w:r>
      <w:r w:rsidRPr="009C46EB">
        <w:rPr>
          <w:rFonts w:cstheme="minorHAnsi"/>
          <w:bCs/>
          <w:color w:val="000000" w:themeColor="text1"/>
          <w:sz w:val="15"/>
          <w:szCs w:val="15"/>
        </w:rPr>
        <w:t xml:space="preserve"> APROBADO EN LA SESIÓN ORDINARIA DE CABILDO DE FECHA </w:t>
      </w:r>
      <w:r>
        <w:rPr>
          <w:rFonts w:cstheme="minorHAnsi"/>
          <w:bCs/>
          <w:color w:val="000000" w:themeColor="text1"/>
          <w:sz w:val="15"/>
          <w:szCs w:val="15"/>
        </w:rPr>
        <w:t>QUINCE</w:t>
      </w:r>
      <w:r w:rsidRPr="009C46EB">
        <w:rPr>
          <w:rFonts w:cstheme="minorHAnsi"/>
          <w:bCs/>
          <w:color w:val="000000" w:themeColor="text1"/>
          <w:sz w:val="15"/>
          <w:szCs w:val="15"/>
        </w:rPr>
        <w:t xml:space="preserve"> DE NOVIEMBRE DE DOS MIL VEINTITRÉS. </w:t>
      </w:r>
    </w:p>
    <w:p w:rsidR="00876159" w:rsidRDefault="00876159" w:rsidP="00A22027">
      <w:pPr>
        <w:ind w:left="-426" w:right="-376"/>
        <w:jc w:val="both"/>
        <w:rPr>
          <w:sz w:val="14"/>
          <w:szCs w:val="14"/>
        </w:rPr>
      </w:pPr>
      <w:bookmarkStart w:id="1" w:name="_gjdgxs" w:colFirst="0" w:colLast="0"/>
      <w:bookmarkEnd w:id="1"/>
    </w:p>
    <w:sectPr w:rsidR="00876159">
      <w:headerReference w:type="default" r:id="rId6"/>
      <w:footerReference w:type="default" r:id="rId7"/>
      <w:pgSz w:w="12240" w:h="15840"/>
      <w:pgMar w:top="2552" w:right="1325" w:bottom="1417" w:left="255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B56" w:rsidRDefault="00600B56">
      <w:r>
        <w:separator/>
      </w:r>
    </w:p>
  </w:endnote>
  <w:endnote w:type="continuationSeparator" w:id="0">
    <w:p w:rsidR="00600B56" w:rsidRDefault="0060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159" w:rsidRDefault="00D14AC4">
    <w:pPr>
      <w:pBdr>
        <w:top w:val="nil"/>
        <w:left w:val="nil"/>
        <w:bottom w:val="nil"/>
        <w:right w:val="nil"/>
        <w:between w:val="nil"/>
      </w:pBdr>
      <w:tabs>
        <w:tab w:val="center" w:pos="4419"/>
        <w:tab w:val="right" w:pos="8838"/>
      </w:tabs>
      <w:jc w:val="right"/>
      <w:rPr>
        <w:color w:val="FFFFFF"/>
      </w:rPr>
    </w:pPr>
    <w:r>
      <w:rPr>
        <w:color w:val="FFFFFF"/>
      </w:rPr>
      <w:fldChar w:fldCharType="begin"/>
    </w:r>
    <w:r>
      <w:rPr>
        <w:color w:val="FFFFFF"/>
      </w:rPr>
      <w:instrText>PAGE</w:instrText>
    </w:r>
    <w:r>
      <w:rPr>
        <w:color w:val="FFFFFF"/>
      </w:rPr>
      <w:fldChar w:fldCharType="separate"/>
    </w:r>
    <w:r w:rsidR="00463FD5">
      <w:rPr>
        <w:noProof/>
        <w:color w:val="FFFFFF"/>
      </w:rPr>
      <w:t>3</w:t>
    </w:r>
    <w:r>
      <w:rPr>
        <w:color w:val="FFFFFF"/>
      </w:rPr>
      <w:fldChar w:fldCharType="end"/>
    </w:r>
    <w:r>
      <w:rPr>
        <w:noProof/>
      </w:rPr>
      <mc:AlternateContent>
        <mc:Choice Requires="wps">
          <w:drawing>
            <wp:anchor distT="0" distB="0" distL="0" distR="0" simplePos="0" relativeHeight="251661312" behindDoc="1" locked="0" layoutInCell="1" hidden="0" allowOverlap="1">
              <wp:simplePos x="0" y="0"/>
              <wp:positionH relativeFrom="column">
                <wp:posOffset>-1620519</wp:posOffset>
              </wp:positionH>
              <wp:positionV relativeFrom="paragraph">
                <wp:posOffset>-88710</wp:posOffset>
              </wp:positionV>
              <wp:extent cx="8713694" cy="1204856"/>
              <wp:effectExtent l="0" t="0" r="11430" b="14605"/>
              <wp:wrapNone/>
              <wp:docPr id="2" name="Rectángulo 2"/>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-1620519</wp:posOffset>
              </wp:positionH>
              <wp:positionV relativeFrom="paragraph">
                <wp:posOffset>-88710</wp:posOffset>
              </wp:positionV>
              <wp:extent cx="8725124" cy="1219461"/>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25124" cy="1219461"/>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-889532</wp:posOffset>
              </wp:positionH>
              <wp:positionV relativeFrom="paragraph">
                <wp:posOffset>207593</wp:posOffset>
              </wp:positionV>
              <wp:extent cx="6807200" cy="36576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D14AC4"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left:0;text-align:left;margin-left:-70.05pt;margin-top:16.35pt;width:536pt;height:28.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" filled="f" stroked="f" strokeweight=".5pt">
              <v:textbox>
                <w:txbxContent>
                  <w:p w:rsidR="00997F73" w:rsidRPr="00446BF8" w:rsidRDefault="00D14AC4"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v:shape>
          </w:pict>
        </mc:Fallback>
      </mc:AlternateContent>
    </w:r>
  </w:p>
  <w:p w:rsidR="00876159" w:rsidRDefault="0087615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B56" w:rsidRDefault="00600B56">
      <w:r>
        <w:separator/>
      </w:r>
    </w:p>
  </w:footnote>
  <w:footnote w:type="continuationSeparator" w:id="0">
    <w:p w:rsidR="00600B56" w:rsidRDefault="00600B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159" w:rsidRDefault="00D14AC4">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simplePos x="0" y="0"/>
          <wp:positionH relativeFrom="column">
            <wp:posOffset>-1914937</wp:posOffset>
          </wp:positionH>
          <wp:positionV relativeFrom="paragraph">
            <wp:posOffset>0</wp:posOffset>
          </wp:positionV>
          <wp:extent cx="1247775" cy="1051242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247775" cy="1051242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-637485</wp:posOffset>
          </wp:positionH>
          <wp:positionV relativeFrom="paragraph">
            <wp:posOffset>-342467</wp:posOffset>
          </wp:positionV>
          <wp:extent cx="1748155" cy="146685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748155" cy="1466850"/>
                  </a:xfrm>
                  <a:prstGeom prst="rect">
                    <a:avLst/>
                  </a:prstGeom>
                  <a:ln/>
                </pic:spPr>
              </pic:pic>
            </a:graphicData>
          </a:graphic>
        </wp:anchor>
      </w:drawing>
    </w:r>
    <w:r>
      <w:rPr>
        <w:noProof/>
      </w:rPr>
      <w:drawing>
        <wp:anchor distT="0" distB="0" distL="0" distR="0" simplePos="0" relativeHeight="251660288" behindDoc="1" locked="0" layoutInCell="1" hidden="0" allowOverlap="1">
          <wp:simplePos x="0" y="0"/>
          <wp:positionH relativeFrom="column">
            <wp:posOffset>1237993</wp:posOffset>
          </wp:positionH>
          <wp:positionV relativeFrom="paragraph">
            <wp:posOffset>-279656</wp:posOffset>
          </wp:positionV>
          <wp:extent cx="880026" cy="1323975"/>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880026" cy="13239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59"/>
    <w:rsid w:val="00172703"/>
    <w:rsid w:val="00463FD5"/>
    <w:rsid w:val="00600B56"/>
    <w:rsid w:val="00876159"/>
    <w:rsid w:val="009E6610"/>
    <w:rsid w:val="00A22027"/>
    <w:rsid w:val="00D14AC4"/>
    <w:rsid w:val="00EF5F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1D57"/>
  <w15:docId w15:val="{D8C624D4-80B7-41E9-8D1B-E477FF64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A220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2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1154</Words>
  <Characters>6350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Berenice Beltran Zuniga</cp:lastModifiedBy>
  <cp:revision>6</cp:revision>
  <cp:lastPrinted>2023-11-24T19:09:00Z</cp:lastPrinted>
  <dcterms:created xsi:type="dcterms:W3CDTF">2023-11-24T01:26:00Z</dcterms:created>
  <dcterms:modified xsi:type="dcterms:W3CDTF">2023-11-28T20:42:00Z</dcterms:modified>
</cp:coreProperties>
</file>