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46" w:rsidRDefault="00767F46" w:rsidP="00F210C7">
      <w:pPr>
        <w:jc w:val="both"/>
        <w:rPr>
          <w:rFonts w:cstheme="minorHAnsi"/>
          <w:sz w:val="23"/>
          <w:szCs w:val="23"/>
        </w:rPr>
      </w:pPr>
    </w:p>
    <w:p w:rsidR="00D325EE" w:rsidRPr="00767F46" w:rsidRDefault="00D325EE" w:rsidP="00F210C7">
      <w:pPr>
        <w:jc w:val="both"/>
        <w:rPr>
          <w:rFonts w:cstheme="minorHAnsi"/>
        </w:rPr>
      </w:pPr>
      <w:r w:rsidRPr="00767F46">
        <w:rPr>
          <w:rFonts w:cstheme="minorHAnsi"/>
        </w:rPr>
        <w:t>JOSÉ LUIS URIÓSTEGUI SALGADO, PRESIDENTE MUNICIPAL CONSTITUCIONAL DE CUERNAVACA, MORELOS, A SUS HABITANTES SABED:</w:t>
      </w:r>
    </w:p>
    <w:p w:rsidR="00D325EE" w:rsidRPr="00767F46" w:rsidRDefault="00D325EE" w:rsidP="00F210C7">
      <w:pPr>
        <w:jc w:val="both"/>
        <w:rPr>
          <w:rFonts w:cstheme="minorHAnsi"/>
        </w:rPr>
      </w:pPr>
    </w:p>
    <w:p w:rsidR="00D325EE" w:rsidRPr="00767F46" w:rsidRDefault="00D325EE" w:rsidP="00F210C7">
      <w:pPr>
        <w:jc w:val="both"/>
        <w:rPr>
          <w:rFonts w:cstheme="minorHAnsi"/>
        </w:rPr>
      </w:pPr>
      <w:r w:rsidRPr="00767F46">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9B62F8" w:rsidRPr="00767F46" w:rsidRDefault="009B62F8" w:rsidP="00F210C7">
      <w:pPr>
        <w:jc w:val="center"/>
        <w:rPr>
          <w:rFonts w:cstheme="minorHAnsi"/>
          <w:b/>
        </w:rPr>
      </w:pPr>
    </w:p>
    <w:p w:rsidR="00D325EE" w:rsidRPr="00767F46" w:rsidRDefault="00D325EE" w:rsidP="00F210C7">
      <w:pPr>
        <w:jc w:val="center"/>
        <w:rPr>
          <w:rFonts w:cstheme="minorHAnsi"/>
          <w:b/>
        </w:rPr>
      </w:pPr>
      <w:r w:rsidRPr="00767F46">
        <w:rPr>
          <w:rFonts w:cstheme="minorHAnsi"/>
          <w:b/>
        </w:rPr>
        <w:t>CONSIDERANDO</w:t>
      </w:r>
    </w:p>
    <w:p w:rsidR="005D25E1" w:rsidRPr="00767F46" w:rsidRDefault="005D25E1" w:rsidP="00767F46">
      <w:pPr>
        <w:rPr>
          <w:rFonts w:cstheme="minorHAnsi"/>
        </w:rPr>
      </w:pPr>
    </w:p>
    <w:p w:rsidR="00767F46" w:rsidRPr="00767F46" w:rsidRDefault="00767F46" w:rsidP="00767F46">
      <w:pPr>
        <w:tabs>
          <w:tab w:val="left" w:pos="851"/>
        </w:tabs>
        <w:jc w:val="both"/>
        <w:rPr>
          <w:rFonts w:eastAsia="Gulim" w:cstheme="minorHAnsi"/>
          <w:b/>
          <w:bCs/>
        </w:rPr>
      </w:pPr>
      <w:r w:rsidRPr="00767F46">
        <w:rPr>
          <w:rFonts w:eastAsia="Gulim" w:cstheme="minorHAnsi"/>
          <w:bCs/>
        </w:rPr>
        <w:t xml:space="preserve">Que </w:t>
      </w:r>
      <w:r w:rsidRPr="00767F46">
        <w:rPr>
          <w:rFonts w:eastAsia="Gulim" w:cstheme="minorHAnsi"/>
          <w:bCs/>
          <w:lang w:val="es-ES"/>
        </w:rPr>
        <w:t>la Comisión Dictaminadora de Pensiones del Municipio de Cuernavaca, Morelos, realizó sesión extraordinaria el día 27 de octubre de 2023; entre los asuntos tratados fue presentado para el análisis, estudio y dictamen correspondiente la solicitud de pensión por</w:t>
      </w:r>
      <w:r w:rsidRPr="00767F46">
        <w:rPr>
          <w:rFonts w:eastAsia="Gulim" w:cstheme="minorHAnsi"/>
          <w:b/>
          <w:bCs/>
          <w:lang w:val="es-ES"/>
        </w:rPr>
        <w:t xml:space="preserve"> </w:t>
      </w:r>
      <w:r w:rsidRPr="00767F46">
        <w:rPr>
          <w:rFonts w:eastAsia="Gulim" w:cstheme="minorHAnsi"/>
          <w:bCs/>
          <w:lang w:val="es-ES"/>
        </w:rPr>
        <w:t>jubilación y el expediente de la ciudadana</w:t>
      </w:r>
      <w:r w:rsidRPr="00767F46">
        <w:rPr>
          <w:rFonts w:eastAsia="Gulim" w:cstheme="minorHAnsi"/>
          <w:b/>
          <w:bCs/>
          <w:lang w:val="es-ES"/>
        </w:rPr>
        <w:t xml:space="preserve"> </w:t>
      </w:r>
      <w:r w:rsidRPr="00767F46">
        <w:rPr>
          <w:rFonts w:eastAsia="Gulim" w:cstheme="minorHAnsi"/>
          <w:b/>
          <w:bCs/>
        </w:rPr>
        <w:t>MARÍA TERESA CAPISTRÁN GÓMEZ.</w:t>
      </w:r>
    </w:p>
    <w:p w:rsidR="00767F46" w:rsidRPr="00767F46" w:rsidRDefault="00767F46" w:rsidP="00767F46">
      <w:pPr>
        <w:tabs>
          <w:tab w:val="left" w:pos="851"/>
        </w:tabs>
        <w:jc w:val="both"/>
        <w:rPr>
          <w:rFonts w:eastAsia="Gulim" w:cstheme="minorHAnsi"/>
          <w:b/>
          <w:bCs/>
        </w:rPr>
      </w:pPr>
    </w:p>
    <w:p w:rsidR="00767F46" w:rsidRPr="00767F46" w:rsidRDefault="00767F46" w:rsidP="00767F46">
      <w:pPr>
        <w:tabs>
          <w:tab w:val="left" w:pos="851"/>
        </w:tabs>
        <w:jc w:val="both"/>
        <w:rPr>
          <w:rFonts w:eastAsia="Gulim" w:cstheme="minorHAnsi"/>
          <w:bCs/>
          <w:lang w:val="es-ES"/>
        </w:rPr>
      </w:pPr>
      <w:r w:rsidRPr="00767F46">
        <w:rPr>
          <w:rFonts w:eastAsia="Gulim" w:cstheme="minorHAnsi"/>
          <w:bCs/>
          <w:lang w:val="es-ES"/>
        </w:rPr>
        <w:t xml:space="preserve">Que con fecha 10 de agosto de 2022, la </w:t>
      </w:r>
      <w:bookmarkStart w:id="0" w:name="_Hlk484010802"/>
      <w:r w:rsidRPr="00767F46">
        <w:rPr>
          <w:rFonts w:eastAsia="Gulim" w:cstheme="minorHAnsi"/>
          <w:bCs/>
          <w:lang w:val="es-ES"/>
        </w:rPr>
        <w:t>ciudadan</w:t>
      </w:r>
      <w:bookmarkEnd w:id="0"/>
      <w:r w:rsidRPr="00767F46">
        <w:rPr>
          <w:rFonts w:eastAsia="Gulim" w:cstheme="minorHAnsi"/>
          <w:bCs/>
          <w:lang w:val="es-ES"/>
        </w:rPr>
        <w:t xml:space="preserve">a </w:t>
      </w:r>
      <w:r w:rsidRPr="00767F46">
        <w:rPr>
          <w:rFonts w:eastAsia="Gulim" w:cstheme="minorHAnsi"/>
          <w:b/>
          <w:bCs/>
        </w:rPr>
        <w:t>MARÍA TERESA CAPISTRÁN GÓMEZ,</w:t>
      </w:r>
      <w:r w:rsidRPr="00767F46">
        <w:rPr>
          <w:rFonts w:eastAsia="Gulim" w:cstheme="minorHAnsi"/>
          <w:bCs/>
          <w:lang w:val="es-ES"/>
        </w:rPr>
        <w:t xml:space="preserve"> por su propio derecho presentó por escrito ante el Sistema de Agua Potable y Alcantarillado de Cuernavaca, Morelos, solicitud de Pensión por Jubilación de conformidad con la hipótesis contemplada por los artículos 43 fracción XIV, 45 fracción XV, inciso c), 54 fracción VII, 58 fracción I, inciso k) de la Ley del Servicio Civil del Estado de Morelos y por el artículo 21 inciso A), fracción I, inciso k),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22 de junio de 2022.</w:t>
      </w:r>
    </w:p>
    <w:p w:rsidR="00767F46" w:rsidRPr="00767F46" w:rsidRDefault="00767F46" w:rsidP="00767F46">
      <w:pPr>
        <w:tabs>
          <w:tab w:val="left" w:pos="851"/>
        </w:tabs>
        <w:jc w:val="both"/>
        <w:rPr>
          <w:rFonts w:eastAsia="Gulim" w:cstheme="minorHAnsi"/>
          <w:bCs/>
          <w:lang w:val="es-ES"/>
        </w:rPr>
      </w:pPr>
    </w:p>
    <w:p w:rsidR="00767F46" w:rsidRPr="00767F46" w:rsidRDefault="00767F46" w:rsidP="00767F46">
      <w:pPr>
        <w:tabs>
          <w:tab w:val="left" w:pos="851"/>
        </w:tabs>
        <w:jc w:val="both"/>
        <w:rPr>
          <w:rFonts w:eastAsia="Gulim" w:cstheme="minorHAnsi"/>
          <w:bCs/>
          <w:lang w:val="es-ES"/>
        </w:rPr>
      </w:pPr>
      <w:r w:rsidRPr="00767F46">
        <w:rPr>
          <w:rFonts w:eastAsia="Gulim" w:cstheme="minorHAnsi"/>
          <w:bCs/>
        </w:rPr>
        <w:t xml:space="preserve">Que al tenor del </w:t>
      </w:r>
      <w:r w:rsidRPr="00767F46">
        <w:rPr>
          <w:rFonts w:eastAsia="Gulim" w:cstheme="minorHAnsi"/>
          <w:b/>
          <w:bCs/>
        </w:rPr>
        <w:t>artículo 51</w:t>
      </w:r>
      <w:r w:rsidRPr="00767F46">
        <w:rPr>
          <w:rFonts w:eastAsia="Gulim" w:cstheme="minorHAnsi"/>
          <w:bCs/>
        </w:rPr>
        <w:t xml:space="preserve"> </w:t>
      </w:r>
      <w:r w:rsidRPr="00767F46">
        <w:rPr>
          <w:rFonts w:eastAsia="Gulim" w:cstheme="minorHAnsi"/>
          <w:bCs/>
          <w:lang w:val="es-ES"/>
        </w:rPr>
        <w:t>del Reglamento de Pensiones del Ayuntamiento de Cuernavaca, Morelos</w:t>
      </w:r>
      <w:r w:rsidRPr="00767F46">
        <w:rPr>
          <w:rFonts w:eastAsia="Gulim" w:cstheme="minorHAnsi"/>
          <w:bCs/>
        </w:rPr>
        <w:t xml:space="preserve">, indica que la percepción de la pensión empezará al día siguiente a aquel en que el trabajador hubiese disfrutado el último sueldo por haber causado baja, concatenado con lo que indica el </w:t>
      </w:r>
      <w:r w:rsidRPr="00767F46">
        <w:rPr>
          <w:rFonts w:eastAsia="Gulim" w:cstheme="minorHAnsi"/>
          <w:b/>
          <w:bCs/>
        </w:rPr>
        <w:t>artículo 52</w:t>
      </w:r>
      <w:r w:rsidRPr="00767F46">
        <w:rPr>
          <w:rFonts w:eastAsia="Gulim" w:cstheme="minorHAnsi"/>
          <w:bCs/>
        </w:rPr>
        <w:t xml:space="preserve"> del mismo dispositivo legal que manifiesta en su segundo párrafo que si el servidor público se encuentra en activo, a partir de la entrada en vigencia del Acuerdo Pensionatorio cesarán los efectos de su cargo; y con fundamento en el </w:t>
      </w:r>
      <w:r w:rsidRPr="00767F46">
        <w:rPr>
          <w:rFonts w:eastAsia="Gulim" w:cstheme="minorHAnsi"/>
          <w:b/>
          <w:bCs/>
        </w:rPr>
        <w:t xml:space="preserve">artículo 21, </w:t>
      </w:r>
      <w:r w:rsidRPr="00767F46">
        <w:rPr>
          <w:rFonts w:eastAsia="Gulim" w:cstheme="minorHAnsi"/>
          <w:bCs/>
        </w:rPr>
        <w:t xml:space="preserve">del mismo ordenamiento, la Pensión por Jubilación se otorgará al trabajador </w:t>
      </w:r>
      <w:r w:rsidRPr="00767F46">
        <w:rPr>
          <w:rFonts w:eastAsia="Gulim" w:cstheme="minorHAnsi"/>
          <w:bCs/>
          <w:lang w:val="es-ES"/>
        </w:rPr>
        <w:t>que conforme a su antigüedad se ubique en el supuesto correspondiente</w:t>
      </w:r>
      <w:r w:rsidRPr="00767F46">
        <w:rPr>
          <w:rFonts w:eastAsia="Gulim" w:cstheme="minorHAnsi"/>
          <w:bCs/>
        </w:rPr>
        <w:t>.</w:t>
      </w:r>
      <w:r w:rsidRPr="00767F46">
        <w:rPr>
          <w:rFonts w:eastAsia="Gulim" w:cstheme="minorHAnsi"/>
          <w:bCs/>
          <w:lang w:val="es-ES"/>
        </w:rPr>
        <w:t xml:space="preserve"> </w:t>
      </w:r>
    </w:p>
    <w:p w:rsidR="00767F46" w:rsidRPr="00767F46" w:rsidRDefault="00767F46" w:rsidP="00767F46">
      <w:pPr>
        <w:tabs>
          <w:tab w:val="left" w:pos="851"/>
        </w:tabs>
        <w:jc w:val="both"/>
        <w:rPr>
          <w:rFonts w:eastAsia="Gulim" w:cstheme="minorHAnsi"/>
          <w:bCs/>
          <w:i/>
        </w:rPr>
      </w:pPr>
    </w:p>
    <w:p w:rsidR="00767F46" w:rsidRDefault="00767F46" w:rsidP="00767F46">
      <w:pPr>
        <w:tabs>
          <w:tab w:val="left" w:pos="851"/>
        </w:tabs>
        <w:jc w:val="both"/>
        <w:rPr>
          <w:rFonts w:eastAsia="Gulim" w:cstheme="minorHAnsi"/>
          <w:bCs/>
        </w:rPr>
      </w:pPr>
    </w:p>
    <w:p w:rsidR="00767F46" w:rsidRPr="00767F46" w:rsidRDefault="00767F46" w:rsidP="00767F46">
      <w:pPr>
        <w:tabs>
          <w:tab w:val="left" w:pos="851"/>
        </w:tabs>
        <w:jc w:val="both"/>
        <w:rPr>
          <w:rFonts w:eastAsia="Gulim" w:cstheme="minorHAnsi"/>
          <w:b/>
          <w:bCs/>
          <w:lang w:val="es-ES"/>
        </w:rPr>
      </w:pPr>
      <w:r w:rsidRPr="00767F46">
        <w:rPr>
          <w:rFonts w:eastAsia="Gulim" w:cstheme="minorHAnsi"/>
          <w:bCs/>
        </w:rPr>
        <w:t xml:space="preserve">En mérito de lo anteriormente expuesto, con la finalidad de dar respuesta el escrito de solicitud de pensión recibida con fecha 10 de agosto del año 2022, la Comisión Dictaminadora emite el </w:t>
      </w:r>
      <w:r w:rsidRPr="00767F46">
        <w:rPr>
          <w:rFonts w:eastAsia="Gulim" w:cstheme="minorHAnsi"/>
          <w:b/>
          <w:bCs/>
          <w:lang w:val="es-ES"/>
        </w:rPr>
        <w:t>DICTAMEN POR EL QUE SE CONCEDE PENSIÓN POR JUBILACIÓN A LA CIUDADANA MARÍA TERESA CAPISTRÁN GÓMEZ.</w:t>
      </w:r>
    </w:p>
    <w:p w:rsidR="00767F46" w:rsidRPr="00767F46" w:rsidRDefault="00767F46" w:rsidP="00767F46">
      <w:pPr>
        <w:tabs>
          <w:tab w:val="left" w:pos="851"/>
        </w:tabs>
        <w:jc w:val="both"/>
        <w:rPr>
          <w:rFonts w:eastAsia="Gulim" w:cstheme="minorHAnsi"/>
          <w:bCs/>
          <w:lang w:val="es-ES"/>
        </w:rPr>
      </w:pPr>
    </w:p>
    <w:p w:rsidR="00767F46" w:rsidRPr="00767F46" w:rsidRDefault="00767F46" w:rsidP="00767F46">
      <w:pPr>
        <w:tabs>
          <w:tab w:val="left" w:pos="851"/>
        </w:tabs>
        <w:jc w:val="both"/>
        <w:rPr>
          <w:rFonts w:eastAsia="Gulim" w:cstheme="minorHAnsi"/>
          <w:bCs/>
          <w:lang w:val="es-ES"/>
        </w:rPr>
      </w:pPr>
      <w:r w:rsidRPr="00767F46">
        <w:rPr>
          <w:rFonts w:eastAsia="Gulim" w:cstheme="minorHAnsi"/>
          <w:bCs/>
          <w:lang w:val="es-ES"/>
        </w:rPr>
        <w:t xml:space="preserve">Que en el caso que se estudia, la ciudadana </w:t>
      </w:r>
      <w:r w:rsidRPr="00767F46">
        <w:rPr>
          <w:rFonts w:eastAsia="Gulim" w:cstheme="minorHAnsi"/>
          <w:b/>
          <w:bCs/>
        </w:rPr>
        <w:t>MARÍA TERESA CAPISTRÁN GÓMEZ,</w:t>
      </w:r>
      <w:r w:rsidRPr="00767F46">
        <w:rPr>
          <w:rFonts w:eastAsia="Gulim" w:cstheme="minorHAnsi"/>
          <w:bCs/>
        </w:rPr>
        <w:t xml:space="preserve"> </w:t>
      </w:r>
      <w:r w:rsidRPr="00767F46">
        <w:rPr>
          <w:rFonts w:eastAsia="Gulim" w:cstheme="minorHAnsi"/>
          <w:bCs/>
          <w:lang w:val="es-ES"/>
        </w:rPr>
        <w:t xml:space="preserve">presta sus servicios en para el Organismo Descentralizado Sistema de Agua Potable y Alcantarillado del Municipio de Cuernavaca, Morelos, donde ha desempeñado los siguientes cargos: Jefe de oficina del 19 de noviembre de 2003 al 27 de noviembre de 2009;  Jefe de Sección “A” del 10 de mayo de 2010 al 09 de enero de 2014; Jefe de Sección “A” del 10 de enero de 2014 al 28 de febrero de 2019; Jefe de Sección “A” del 26 de abril de 2019 al 08 de noviembre de 2020; Jefe de Sección “A” del 15 de febrero de 2021 a la fecha en que fue actualizada su hoja de servicios, mediante el Sistema Interno de la Dirección de Administración y Finanzas del Sistema de Agua Potable y Alcantarillado del Municipio de Cuernavaca, Morelos. </w:t>
      </w:r>
    </w:p>
    <w:p w:rsidR="00767F46" w:rsidRPr="00767F46" w:rsidRDefault="00767F46" w:rsidP="00767F46">
      <w:pPr>
        <w:tabs>
          <w:tab w:val="left" w:pos="851"/>
        </w:tabs>
        <w:jc w:val="both"/>
        <w:rPr>
          <w:rFonts w:eastAsia="Gulim" w:cstheme="minorHAnsi"/>
          <w:bCs/>
          <w:lang w:val="es-ES"/>
        </w:rPr>
      </w:pPr>
    </w:p>
    <w:p w:rsidR="00767F46" w:rsidRPr="00767F46" w:rsidRDefault="00767F46" w:rsidP="00767F46">
      <w:pPr>
        <w:tabs>
          <w:tab w:val="left" w:pos="851"/>
        </w:tabs>
        <w:jc w:val="both"/>
        <w:rPr>
          <w:rFonts w:eastAsia="Gulim" w:cstheme="minorHAnsi"/>
          <w:bCs/>
          <w:lang w:val="es-ES"/>
        </w:rPr>
      </w:pPr>
      <w:r w:rsidRPr="00767F46">
        <w:rPr>
          <w:rFonts w:eastAsia="Gulim" w:cstheme="minorHAnsi"/>
          <w:bCs/>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767F46">
        <w:rPr>
          <w:rFonts w:eastAsia="Gulim" w:cstheme="minorHAnsi"/>
          <w:b/>
          <w:bCs/>
        </w:rPr>
        <w:t>MARÍA TERESA CAPISTRÁN GÓMEZ,</w:t>
      </w:r>
      <w:r w:rsidRPr="00767F46">
        <w:rPr>
          <w:rFonts w:eastAsia="Gulim" w:cstheme="minorHAnsi"/>
          <w:bCs/>
          <w:lang w:val="es-ES"/>
        </w:rPr>
        <w:t xml:space="preserve"> por lo que se acreditan </w:t>
      </w:r>
      <w:r w:rsidRPr="00767F46">
        <w:rPr>
          <w:rFonts w:eastAsia="Gulim" w:cstheme="minorHAnsi"/>
          <w:b/>
          <w:bCs/>
          <w:lang w:val="es-ES"/>
        </w:rPr>
        <w:t>18 años, 09 meses y 29 días</w:t>
      </w:r>
      <w:r w:rsidRPr="00767F46">
        <w:rPr>
          <w:rFonts w:eastAsia="Gulim" w:cstheme="minorHAnsi"/>
          <w:bCs/>
          <w:lang w:val="es-ES"/>
        </w:rPr>
        <w:t xml:space="preserve"> laborados para el Organismo Descentralizado Sistema de Agua Potable y Alcantarillado del Municipio de Cuernavaca, Morelos. De lo anterior se desprende que la pensión solicitada encuadra en lo previsto por el artículo </w:t>
      </w:r>
      <w:r w:rsidRPr="00767F46">
        <w:rPr>
          <w:rFonts w:eastAsia="Gulim" w:cstheme="minorHAnsi"/>
          <w:b/>
          <w:bCs/>
          <w:lang w:val="es-ES"/>
        </w:rPr>
        <w:t>58 fracción I, inciso k)</w:t>
      </w:r>
      <w:r w:rsidRPr="00767F46">
        <w:rPr>
          <w:rFonts w:eastAsia="Gulim" w:cstheme="minorHAnsi"/>
          <w:bCs/>
          <w:lang w:val="es-ES"/>
        </w:rPr>
        <w:t xml:space="preserve"> de la Ley del Servicio Civil y por el</w:t>
      </w:r>
      <w:r w:rsidRPr="00767F46">
        <w:rPr>
          <w:rFonts w:eastAsia="Gulim" w:cstheme="minorHAnsi"/>
          <w:bCs/>
        </w:rPr>
        <w:t xml:space="preserve"> </w:t>
      </w:r>
      <w:r w:rsidRPr="00767F46">
        <w:rPr>
          <w:rFonts w:eastAsia="Gulim" w:cstheme="minorHAnsi"/>
          <w:b/>
          <w:bCs/>
        </w:rPr>
        <w:t>artículo 21 inciso A), fracción I, inciso k),</w:t>
      </w:r>
      <w:r w:rsidRPr="00767F46">
        <w:rPr>
          <w:rFonts w:eastAsia="Gulim" w:cstheme="minorHAnsi"/>
          <w:bCs/>
        </w:rPr>
        <w:t xml:space="preserve"> d</w:t>
      </w:r>
      <w:r w:rsidRPr="00767F46">
        <w:rPr>
          <w:rFonts w:eastAsia="Gulim" w:cstheme="minorHAnsi"/>
          <w:bCs/>
          <w:lang w:val="es-ES"/>
        </w:rPr>
        <w:t>el Reglamento de Pensiones del Ayuntamiento de Cuernavaca, Morelos</w:t>
      </w:r>
      <w:r w:rsidRPr="00767F46">
        <w:rPr>
          <w:rFonts w:eastAsia="Gulim" w:cstheme="minorHAnsi"/>
          <w:bCs/>
        </w:rPr>
        <w:t>, por</w:t>
      </w:r>
      <w:r w:rsidRPr="00767F46">
        <w:rPr>
          <w:rFonts w:eastAsia="Gulim" w:cstheme="minorHAnsi"/>
          <w:bCs/>
          <w:lang w:val="es-ES"/>
        </w:rPr>
        <w:t xml:space="preserve"> lo que al quedar colmados los requisitos de Ley, lo conducente es conceder a la trabajadora en referencia el beneficio solicitado, por lo que la pensión solicitada deberá cubrirse al</w:t>
      </w:r>
      <w:r w:rsidRPr="00767F46">
        <w:rPr>
          <w:rFonts w:eastAsia="Gulim" w:cstheme="minorHAnsi"/>
          <w:b/>
          <w:bCs/>
          <w:lang w:val="es-ES"/>
        </w:rPr>
        <w:t xml:space="preserve"> 50% </w:t>
      </w:r>
      <w:r w:rsidRPr="00767F46">
        <w:rPr>
          <w:rFonts w:eastAsia="Gulim" w:cstheme="minorHAnsi"/>
          <w:bCs/>
          <w:lang w:val="es-ES"/>
        </w:rPr>
        <w:t>del último salario de la peticionaria.</w:t>
      </w:r>
    </w:p>
    <w:p w:rsidR="00203FA3" w:rsidRPr="00767F46" w:rsidRDefault="00203FA3" w:rsidP="00F210C7">
      <w:pPr>
        <w:tabs>
          <w:tab w:val="left" w:pos="851"/>
        </w:tabs>
        <w:jc w:val="both"/>
        <w:rPr>
          <w:rFonts w:cstheme="minorHAnsi"/>
        </w:rPr>
      </w:pPr>
    </w:p>
    <w:p w:rsidR="00896DCF" w:rsidRPr="00767F46" w:rsidRDefault="00896DCF" w:rsidP="00F210C7">
      <w:pPr>
        <w:tabs>
          <w:tab w:val="left" w:pos="9072"/>
        </w:tabs>
        <w:jc w:val="both"/>
        <w:rPr>
          <w:rFonts w:cstheme="minorHAnsi"/>
        </w:rPr>
      </w:pPr>
      <w:r w:rsidRPr="00767F46">
        <w:rPr>
          <w:rFonts w:cstheme="minorHAnsi"/>
        </w:rPr>
        <w:t xml:space="preserve">Por lo anteriormente expuesto, los integrantes del Ayuntamiento han tenido a bien expedir el siguiente: </w:t>
      </w:r>
    </w:p>
    <w:p w:rsidR="00EB6C8F" w:rsidRPr="00767F46" w:rsidRDefault="00EB6C8F" w:rsidP="00F210C7">
      <w:pPr>
        <w:jc w:val="center"/>
        <w:rPr>
          <w:rFonts w:cstheme="minorHAnsi"/>
          <w:b/>
        </w:rPr>
      </w:pPr>
    </w:p>
    <w:p w:rsidR="00896DCF" w:rsidRPr="00767F46" w:rsidRDefault="00896DCF" w:rsidP="00F210C7">
      <w:pPr>
        <w:jc w:val="center"/>
        <w:rPr>
          <w:rFonts w:cstheme="minorHAnsi"/>
          <w:b/>
        </w:rPr>
      </w:pPr>
      <w:r w:rsidRPr="00767F46">
        <w:rPr>
          <w:rFonts w:cstheme="minorHAnsi"/>
          <w:b/>
        </w:rPr>
        <w:t>ACUERDO</w:t>
      </w:r>
    </w:p>
    <w:p w:rsidR="00896DCF" w:rsidRPr="00767F46" w:rsidRDefault="00896DCF" w:rsidP="00F210C7">
      <w:pPr>
        <w:pStyle w:val="Default"/>
        <w:jc w:val="center"/>
        <w:rPr>
          <w:rFonts w:asciiTheme="minorHAnsi" w:hAnsiTheme="minorHAnsi" w:cstheme="minorHAnsi"/>
          <w:b/>
        </w:rPr>
      </w:pPr>
      <w:r w:rsidRPr="00767F46">
        <w:rPr>
          <w:rFonts w:asciiTheme="minorHAnsi" w:hAnsiTheme="minorHAnsi" w:cstheme="minorHAnsi"/>
          <w:b/>
        </w:rPr>
        <w:t>SO/AC-</w:t>
      </w:r>
      <w:r w:rsidR="00767F46" w:rsidRPr="00767F46">
        <w:rPr>
          <w:rFonts w:asciiTheme="minorHAnsi" w:hAnsiTheme="minorHAnsi" w:cstheme="minorHAnsi"/>
          <w:b/>
        </w:rPr>
        <w:t>516</w:t>
      </w:r>
      <w:r w:rsidR="00736475" w:rsidRPr="00767F46">
        <w:rPr>
          <w:rFonts w:asciiTheme="minorHAnsi" w:hAnsiTheme="minorHAnsi" w:cstheme="minorHAnsi"/>
          <w:b/>
        </w:rPr>
        <w:t>/29</w:t>
      </w:r>
      <w:r w:rsidRPr="00767F46">
        <w:rPr>
          <w:rFonts w:asciiTheme="minorHAnsi" w:hAnsiTheme="minorHAnsi" w:cstheme="minorHAnsi"/>
          <w:b/>
        </w:rPr>
        <w:t>-XI-2023.</w:t>
      </w:r>
    </w:p>
    <w:p w:rsidR="00F210C7" w:rsidRPr="00767F46" w:rsidRDefault="00F210C7" w:rsidP="00767F46">
      <w:pPr>
        <w:pStyle w:val="Default"/>
        <w:jc w:val="center"/>
        <w:rPr>
          <w:rFonts w:asciiTheme="minorHAnsi" w:hAnsiTheme="minorHAnsi" w:cstheme="minorHAnsi"/>
          <w:b/>
        </w:rPr>
      </w:pPr>
    </w:p>
    <w:p w:rsidR="00F210C7" w:rsidRPr="00767F46" w:rsidRDefault="00767F46" w:rsidP="00767F46">
      <w:pPr>
        <w:jc w:val="both"/>
        <w:rPr>
          <w:rFonts w:cstheme="minorHAnsi"/>
          <w:b/>
          <w:lang w:val="es-ES"/>
        </w:rPr>
      </w:pPr>
      <w:r w:rsidRPr="00767F46">
        <w:rPr>
          <w:rFonts w:cstheme="minorHAnsi"/>
          <w:b/>
          <w:lang w:val="es-ES"/>
        </w:rPr>
        <w:t>POR EL QUE SE CONCEDE PENSIÓN POR JUBILACIÓN A LA CIUDADANA MARÍA TERESA CAPISTRÁN GÓMEZ.</w:t>
      </w:r>
    </w:p>
    <w:p w:rsidR="00767F46" w:rsidRPr="00767F46" w:rsidRDefault="00767F46" w:rsidP="00767F46">
      <w:pPr>
        <w:jc w:val="both"/>
        <w:rPr>
          <w:rFonts w:cstheme="minorHAnsi"/>
          <w:b/>
          <w:lang w:val="es-ES"/>
        </w:rPr>
      </w:pPr>
    </w:p>
    <w:p w:rsidR="00767F46" w:rsidRDefault="00767F46" w:rsidP="00767F46">
      <w:pPr>
        <w:jc w:val="both"/>
        <w:rPr>
          <w:rFonts w:cstheme="minorHAnsi"/>
          <w:b/>
          <w:lang w:val="es-ES"/>
        </w:rPr>
      </w:pPr>
    </w:p>
    <w:p w:rsidR="00767F46" w:rsidRDefault="00767F46" w:rsidP="00767F46">
      <w:pPr>
        <w:jc w:val="both"/>
        <w:rPr>
          <w:rFonts w:cstheme="minorHAnsi"/>
          <w:b/>
          <w:lang w:val="es-ES"/>
        </w:rPr>
      </w:pPr>
    </w:p>
    <w:p w:rsidR="00767F46" w:rsidRPr="00767F46" w:rsidRDefault="00767F46" w:rsidP="00767F46">
      <w:pPr>
        <w:jc w:val="both"/>
        <w:rPr>
          <w:rFonts w:cstheme="minorHAnsi"/>
          <w:lang w:val="es-ES"/>
        </w:rPr>
      </w:pPr>
      <w:r w:rsidRPr="00767F46">
        <w:rPr>
          <w:rFonts w:cstheme="minorHAnsi"/>
          <w:b/>
          <w:lang w:val="es-ES"/>
        </w:rPr>
        <w:t xml:space="preserve">ARTÍCULO PRIMERO.- </w:t>
      </w:r>
      <w:r w:rsidRPr="00767F46">
        <w:rPr>
          <w:rFonts w:cstheme="minorHAnsi"/>
          <w:lang w:val="es-ES"/>
        </w:rPr>
        <w:t xml:space="preserve">Se concede Pensión por jubilación a la ciudadana </w:t>
      </w:r>
      <w:r w:rsidRPr="00767F46">
        <w:rPr>
          <w:rFonts w:eastAsia="Times New Roman" w:cstheme="minorHAnsi"/>
          <w:b/>
          <w:lang w:eastAsia="es-MX"/>
        </w:rPr>
        <w:t>MARÍA TERESA CAPISTRÁN GÓMEZ</w:t>
      </w:r>
      <w:r w:rsidRPr="00767F46">
        <w:rPr>
          <w:rFonts w:cstheme="minorHAnsi"/>
          <w:b/>
          <w:lang w:val="es-ES"/>
        </w:rPr>
        <w:t xml:space="preserve">, </w:t>
      </w:r>
      <w:r w:rsidRPr="00767F46">
        <w:rPr>
          <w:rFonts w:cstheme="minorHAnsi"/>
          <w:lang w:val="es-ES"/>
        </w:rPr>
        <w:t>quien presta sus servicios en el Organismo Descentralizado Sistema de Agua Potable y Alcantarillado del Municipio de Cuernavaca, Morelos, desempeñado como último cargo el de Jefe de Sección “A”.</w:t>
      </w:r>
    </w:p>
    <w:p w:rsidR="00767F46" w:rsidRPr="00767F46" w:rsidRDefault="00767F46" w:rsidP="00767F46">
      <w:pPr>
        <w:jc w:val="both"/>
        <w:rPr>
          <w:rFonts w:cstheme="minorHAnsi"/>
          <w:lang w:val="es-ES"/>
        </w:rPr>
      </w:pPr>
    </w:p>
    <w:p w:rsidR="00767F46" w:rsidRPr="00767F46" w:rsidRDefault="00767F46" w:rsidP="00767F46">
      <w:pPr>
        <w:jc w:val="both"/>
        <w:rPr>
          <w:rFonts w:cstheme="minorHAnsi"/>
          <w:lang w:val="es-ES"/>
        </w:rPr>
      </w:pPr>
      <w:r w:rsidRPr="00767F46">
        <w:rPr>
          <w:rFonts w:cstheme="minorHAnsi"/>
          <w:b/>
          <w:bCs/>
          <w:lang w:val="es-ES"/>
        </w:rPr>
        <w:t xml:space="preserve">ARTÍCULO SEGUNDO.- </w:t>
      </w:r>
      <w:r w:rsidRPr="00767F46">
        <w:rPr>
          <w:rFonts w:cstheme="minorHAnsi"/>
          <w:lang w:val="es-ES"/>
        </w:rPr>
        <w:t>Que la Pensión por Jubilación, deberá cubrirse al</w:t>
      </w:r>
      <w:r w:rsidRPr="00767F46">
        <w:rPr>
          <w:rFonts w:cstheme="minorHAnsi"/>
          <w:b/>
          <w:lang w:val="es-ES"/>
        </w:rPr>
        <w:t xml:space="preserve"> 50% </w:t>
      </w:r>
      <w:r w:rsidRPr="00767F46">
        <w:rPr>
          <w:rFonts w:cstheme="minorHAnsi"/>
          <w:lang w:val="es-ES"/>
        </w:rPr>
        <w:t>del último salario del solicitante, conforme al</w:t>
      </w:r>
      <w:r w:rsidRPr="00767F46">
        <w:rPr>
          <w:rFonts w:cstheme="minorHAnsi"/>
          <w:b/>
          <w:lang w:val="es-ES"/>
        </w:rPr>
        <w:t xml:space="preserve"> </w:t>
      </w:r>
      <w:r w:rsidRPr="00767F46">
        <w:rPr>
          <w:rFonts w:cstheme="minorHAnsi"/>
        </w:rPr>
        <w:t xml:space="preserve">artículo 58, fracción I, inciso k), de la Ley del Servicio Civil del Estado de Morelos, </w:t>
      </w:r>
      <w:r w:rsidRPr="00767F46">
        <w:rPr>
          <w:rFonts w:eastAsia="Gulim" w:cstheme="minorHAnsi"/>
          <w:bCs/>
          <w:lang w:val="es-ES"/>
        </w:rPr>
        <w:t xml:space="preserve">y </w:t>
      </w:r>
      <w:r w:rsidRPr="00767F46">
        <w:rPr>
          <w:rFonts w:cstheme="minorHAnsi"/>
        </w:rPr>
        <w:t>artículo 21 inciso A), fracción I, inciso k), d</w:t>
      </w:r>
      <w:r w:rsidRPr="00767F46">
        <w:rPr>
          <w:rFonts w:cstheme="minorHAnsi"/>
          <w:lang w:val="es-ES"/>
        </w:rPr>
        <w:t>el Reglamento de Pensiones del Ayuntamiento de Cuernavaca, Morelos</w:t>
      </w:r>
      <w:r w:rsidRPr="00767F46">
        <w:rPr>
          <w:rFonts w:cstheme="minorHAnsi"/>
        </w:rPr>
        <w:t xml:space="preserve">, </w:t>
      </w:r>
      <w:r w:rsidRPr="00767F46">
        <w:rPr>
          <w:rFonts w:cstheme="minorHAnsi"/>
          <w:lang w:val="es-ES"/>
        </w:rPr>
        <w:t>y</w:t>
      </w:r>
      <w:r w:rsidRPr="00767F46">
        <w:rPr>
          <w:rFonts w:eastAsia="Gulim" w:cstheme="minorHAnsi"/>
          <w:bCs/>
          <w:lang w:val="es-ES"/>
        </w:rPr>
        <w:t xml:space="preserve"> será cubierta a partir de la fecha en que entre en vigencia el Acuerdo que emite</w:t>
      </w:r>
      <w:r w:rsidRPr="00767F46">
        <w:rPr>
          <w:rFonts w:cstheme="minorHAnsi"/>
        </w:rPr>
        <w:t xml:space="preserve"> el Ayuntamiento de Cuernavaca, Morelos, debiéndose </w:t>
      </w:r>
      <w:r w:rsidRPr="00767F46">
        <w:rPr>
          <w:rFonts w:eastAsia="Gulim" w:cstheme="minorHAnsi"/>
          <w:bCs/>
          <w:lang w:val="es-ES"/>
        </w:rPr>
        <w:t xml:space="preserve">realizar el pago con cargo a la partida destinada para pensiones del Organismo Descentralizado Sistema de Agua Potable y Alcantarillado de Cuernavaca, Morelos, </w:t>
      </w:r>
      <w:r w:rsidRPr="00767F46">
        <w:rPr>
          <w:rFonts w:cstheme="minorHAnsi"/>
        </w:rPr>
        <w:t xml:space="preserve">según lo establece el artículo </w:t>
      </w:r>
      <w:r w:rsidRPr="00767F46">
        <w:rPr>
          <w:rFonts w:cstheme="minorHAnsi"/>
          <w:lang w:val="es-ES"/>
        </w:rPr>
        <w:t xml:space="preserve">53 del Reglamento de Pensiones del Ayuntamiento de Cuernavaca, Morelos, </w:t>
      </w:r>
      <w:r w:rsidRPr="00767F46">
        <w:rPr>
          <w:rFonts w:cstheme="minorHAnsi"/>
        </w:rPr>
        <w:t>en relación con el 18 fracción XIV del Reglamento Interior del Sistema de Agua Potable y Alcantarillado de Cuernavaca, Morelos</w:t>
      </w:r>
      <w:r w:rsidRPr="00767F46">
        <w:rPr>
          <w:rFonts w:cstheme="minorHAnsi"/>
          <w:lang w:val="es-ES"/>
        </w:rPr>
        <w:t>.</w:t>
      </w:r>
    </w:p>
    <w:p w:rsidR="00767F46" w:rsidRPr="00767F46" w:rsidRDefault="00767F46" w:rsidP="00767F46">
      <w:pPr>
        <w:jc w:val="both"/>
        <w:rPr>
          <w:rFonts w:cstheme="minorHAnsi"/>
          <w:lang w:val="es-ES"/>
        </w:rPr>
      </w:pPr>
    </w:p>
    <w:p w:rsidR="00767F46" w:rsidRPr="00767F46" w:rsidRDefault="00767F46" w:rsidP="00767F46">
      <w:pPr>
        <w:jc w:val="both"/>
        <w:rPr>
          <w:rFonts w:cstheme="minorHAnsi"/>
        </w:rPr>
      </w:pPr>
      <w:r w:rsidRPr="00767F46">
        <w:rPr>
          <w:rFonts w:cstheme="minorHAnsi"/>
          <w:b/>
        </w:rPr>
        <w:t xml:space="preserve">ARTÍCULO TERCERO.- </w:t>
      </w:r>
      <w:r w:rsidRPr="00767F46">
        <w:rPr>
          <w:rFonts w:cstheme="minorHAnsi"/>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767F46">
        <w:rPr>
          <w:rFonts w:cstheme="minorHAnsi"/>
          <w:lang w:val="es-ES"/>
        </w:rPr>
        <w:t>Reglamento de Pensiones del Ayuntamiento de Cuernavaca, Morelos</w:t>
      </w:r>
      <w:r w:rsidRPr="00767F46">
        <w:rPr>
          <w:rFonts w:cstheme="minorHAnsi"/>
        </w:rPr>
        <w:t>.</w:t>
      </w:r>
    </w:p>
    <w:p w:rsidR="00F210C7" w:rsidRPr="00767F46" w:rsidRDefault="00F210C7" w:rsidP="00F210C7">
      <w:pPr>
        <w:jc w:val="both"/>
        <w:rPr>
          <w:rFonts w:cstheme="minorHAnsi"/>
          <w:b/>
        </w:rPr>
      </w:pPr>
    </w:p>
    <w:p w:rsidR="00617CE9" w:rsidRPr="00767F46" w:rsidRDefault="00617CE9" w:rsidP="00F210C7">
      <w:pPr>
        <w:pStyle w:val="Default"/>
        <w:jc w:val="center"/>
        <w:rPr>
          <w:rFonts w:asciiTheme="minorHAnsi" w:hAnsiTheme="minorHAnsi" w:cstheme="minorHAnsi"/>
          <w:b/>
          <w:bCs/>
        </w:rPr>
      </w:pPr>
      <w:r w:rsidRPr="00767F46">
        <w:rPr>
          <w:rFonts w:asciiTheme="minorHAnsi" w:hAnsiTheme="minorHAnsi" w:cstheme="minorHAnsi"/>
          <w:b/>
          <w:bCs/>
        </w:rPr>
        <w:t>TRANSITORIOS</w:t>
      </w:r>
    </w:p>
    <w:p w:rsidR="00617CE9" w:rsidRPr="00767F46" w:rsidRDefault="00617CE9" w:rsidP="00F210C7">
      <w:pPr>
        <w:pStyle w:val="Default"/>
        <w:jc w:val="both"/>
        <w:rPr>
          <w:rFonts w:asciiTheme="minorHAnsi" w:hAnsiTheme="minorHAnsi" w:cstheme="minorHAnsi"/>
          <w:b/>
          <w:bCs/>
        </w:rPr>
      </w:pPr>
    </w:p>
    <w:p w:rsidR="00767F46" w:rsidRPr="00767F46" w:rsidRDefault="00767F46" w:rsidP="00767F46">
      <w:pPr>
        <w:pStyle w:val="Default"/>
        <w:jc w:val="both"/>
        <w:rPr>
          <w:rFonts w:asciiTheme="minorHAnsi" w:hAnsiTheme="minorHAnsi" w:cstheme="minorHAnsi"/>
        </w:rPr>
      </w:pPr>
      <w:r w:rsidRPr="00767F46">
        <w:rPr>
          <w:rFonts w:asciiTheme="minorHAnsi" w:hAnsiTheme="minorHAnsi" w:cstheme="minorHAnsi"/>
          <w:b/>
          <w:bCs/>
        </w:rPr>
        <w:t xml:space="preserve">PRIMERO. - </w:t>
      </w:r>
      <w:r w:rsidRPr="00767F46">
        <w:rPr>
          <w:rFonts w:asciiTheme="minorHAnsi" w:hAnsiTheme="minorHAnsi" w:cstheme="minorHAnsi"/>
        </w:rPr>
        <w:t>El presente acuerdo entrará en vigor el día de su aprobación por el cabildo, de conformidad con el Reglamento de Pensiones del Ayuntamiento de Cuernavaca, Morelos.</w:t>
      </w:r>
    </w:p>
    <w:p w:rsidR="00767F46" w:rsidRPr="00767F46" w:rsidRDefault="00767F46" w:rsidP="00767F46">
      <w:pPr>
        <w:pStyle w:val="Default"/>
        <w:jc w:val="both"/>
        <w:rPr>
          <w:rFonts w:asciiTheme="minorHAnsi" w:hAnsiTheme="minorHAnsi" w:cstheme="minorHAnsi"/>
          <w:b/>
          <w:bCs/>
        </w:rPr>
      </w:pPr>
    </w:p>
    <w:p w:rsidR="00767F46" w:rsidRPr="00767F46" w:rsidRDefault="00767F46" w:rsidP="00767F46">
      <w:pPr>
        <w:pStyle w:val="Default"/>
        <w:jc w:val="both"/>
        <w:rPr>
          <w:rFonts w:asciiTheme="minorHAnsi" w:hAnsiTheme="minorHAnsi" w:cstheme="minorHAnsi"/>
        </w:rPr>
      </w:pPr>
      <w:r w:rsidRPr="00767F46">
        <w:rPr>
          <w:rFonts w:asciiTheme="minorHAnsi" w:hAnsiTheme="minorHAnsi" w:cstheme="minorHAnsi"/>
          <w:b/>
          <w:bCs/>
        </w:rPr>
        <w:t xml:space="preserve">SEGUNDO. - </w:t>
      </w:r>
      <w:r w:rsidRPr="00767F46">
        <w:rPr>
          <w:rFonts w:asciiTheme="minorHAnsi" w:hAnsiTheme="minorHAnsi" w:cstheme="minorHAnsi"/>
        </w:rPr>
        <w:t>Publíquese en el Periódico Oficial “Tierra y Libertad”, Órgano de difusión del Gobierno del Estado de Morelos, en la Gaceta Municipal y para los efectos de su difusión.</w:t>
      </w:r>
    </w:p>
    <w:p w:rsidR="00767F46" w:rsidRPr="00767F46" w:rsidRDefault="00767F46" w:rsidP="00767F46">
      <w:pPr>
        <w:jc w:val="both"/>
        <w:rPr>
          <w:rFonts w:cstheme="minorHAnsi"/>
          <w:b/>
        </w:rPr>
      </w:pPr>
    </w:p>
    <w:p w:rsidR="00767F46" w:rsidRPr="00767F46" w:rsidRDefault="00767F46" w:rsidP="00767F46">
      <w:pPr>
        <w:jc w:val="both"/>
        <w:rPr>
          <w:rFonts w:cstheme="minorHAnsi"/>
        </w:rPr>
      </w:pPr>
      <w:r w:rsidRPr="00767F46">
        <w:rPr>
          <w:rFonts w:cstheme="minorHAnsi"/>
          <w:b/>
        </w:rPr>
        <w:t>TERCERO.-</w:t>
      </w:r>
      <w:r w:rsidRPr="00767F46">
        <w:rPr>
          <w:rFonts w:cstheme="minorHAnsi"/>
        </w:rPr>
        <w:t xml:space="preserve"> Se instruye a la Secretaría del Ayuntamiento a efecto de que remita a la persona Titular del </w:t>
      </w:r>
      <w:r w:rsidRPr="00767F46">
        <w:rPr>
          <w:rFonts w:cstheme="minorHAnsi"/>
          <w:lang w:val="es-ES"/>
        </w:rPr>
        <w:t>Sistema de Agua Potable y Alcantarillado de Cuernavaca, Morelos</w:t>
      </w:r>
      <w:r w:rsidRPr="00767F46">
        <w:rPr>
          <w:rFonts w:cstheme="minorHAnsi"/>
        </w:rPr>
        <w:t xml:space="preserve"> para su cumplimiento.</w:t>
      </w:r>
    </w:p>
    <w:p w:rsidR="00767F46" w:rsidRPr="00767F46" w:rsidRDefault="00767F46" w:rsidP="00767F46">
      <w:pPr>
        <w:jc w:val="both"/>
        <w:rPr>
          <w:rFonts w:cstheme="minorHAnsi"/>
        </w:rPr>
      </w:pPr>
    </w:p>
    <w:p w:rsidR="00767F46" w:rsidRPr="00767F46" w:rsidRDefault="00767F46" w:rsidP="00767F46">
      <w:pPr>
        <w:jc w:val="both"/>
        <w:rPr>
          <w:rFonts w:cstheme="minorHAnsi"/>
        </w:rPr>
      </w:pPr>
      <w:r w:rsidRPr="00767F46">
        <w:rPr>
          <w:rFonts w:cstheme="minorHAnsi"/>
          <w:b/>
          <w:bCs/>
        </w:rPr>
        <w:lastRenderedPageBreak/>
        <w:t>CUARTO</w:t>
      </w:r>
      <w:r w:rsidRPr="00767F46">
        <w:rPr>
          <w:rFonts w:cstheme="minorHAnsi"/>
          <w:b/>
        </w:rPr>
        <w:t xml:space="preserve">.- </w:t>
      </w:r>
      <w:r w:rsidRPr="00767F46">
        <w:rPr>
          <w:rFonts w:cstheme="minorHAnsi"/>
        </w:rPr>
        <w:t xml:space="preserve">Se instruye a la Dirección de Administración y Finanzas del </w:t>
      </w:r>
      <w:r w:rsidRPr="00767F46">
        <w:rPr>
          <w:rFonts w:cstheme="minorHAnsi"/>
          <w:lang w:val="es-ES"/>
        </w:rPr>
        <w:t>Sistema de Agua Potable y Alcantarillado de Cuernavaca, Morelos</w:t>
      </w:r>
      <w:r w:rsidRPr="00767F46">
        <w:rPr>
          <w:rFonts w:cstheme="minorHAnsi"/>
        </w:rPr>
        <w:t xml:space="preserve"> para en uso de sus facultades, atribuciones y competencia, otorgue debido cumplimiento al presente acuerdo. </w:t>
      </w:r>
    </w:p>
    <w:p w:rsidR="00767F46" w:rsidRPr="00767F46" w:rsidRDefault="00767F46" w:rsidP="00767F46">
      <w:pPr>
        <w:jc w:val="both"/>
        <w:rPr>
          <w:rFonts w:cstheme="minorHAnsi"/>
          <w:b/>
          <w:bCs/>
        </w:rPr>
      </w:pPr>
    </w:p>
    <w:p w:rsidR="00767F46" w:rsidRPr="00767F46" w:rsidRDefault="00767F46" w:rsidP="00767F46">
      <w:pPr>
        <w:jc w:val="both"/>
        <w:rPr>
          <w:rFonts w:cstheme="minorHAnsi"/>
          <w:b/>
        </w:rPr>
      </w:pPr>
      <w:r w:rsidRPr="00767F46">
        <w:rPr>
          <w:rFonts w:cstheme="minorHAnsi"/>
          <w:b/>
          <w:bCs/>
        </w:rPr>
        <w:t>QUINTO</w:t>
      </w:r>
      <w:r w:rsidRPr="00767F46">
        <w:rPr>
          <w:rFonts w:cstheme="minorHAnsi"/>
          <w:b/>
          <w:bCs/>
        </w:rPr>
        <w:t xml:space="preserve">.- </w:t>
      </w:r>
      <w:r w:rsidRPr="00767F46">
        <w:rPr>
          <w:rFonts w:cstheme="minorHAnsi"/>
          <w:bCs/>
        </w:rPr>
        <w:t xml:space="preserve">Se </w:t>
      </w:r>
      <w:r w:rsidRPr="00767F46">
        <w:rPr>
          <w:rFonts w:cstheme="minorHAnsi"/>
        </w:rPr>
        <w:t>instruye a la Secretaría del Ayuntamiento expida a</w:t>
      </w:r>
      <w:r w:rsidRPr="00767F46">
        <w:rPr>
          <w:rFonts w:cstheme="minorHAnsi"/>
        </w:rPr>
        <w:t xml:space="preserve"> </w:t>
      </w:r>
      <w:r w:rsidRPr="00767F46">
        <w:rPr>
          <w:rFonts w:cstheme="minorHAnsi"/>
        </w:rPr>
        <w:t>l</w:t>
      </w:r>
      <w:r w:rsidRPr="00767F46">
        <w:rPr>
          <w:rFonts w:cstheme="minorHAnsi"/>
        </w:rPr>
        <w:t>a ciudadana</w:t>
      </w:r>
      <w:r w:rsidRPr="00767F46">
        <w:rPr>
          <w:rFonts w:cstheme="minorHAnsi"/>
        </w:rPr>
        <w:t xml:space="preserve"> </w:t>
      </w:r>
      <w:r w:rsidRPr="00767F46">
        <w:rPr>
          <w:rFonts w:eastAsia="Times New Roman" w:cstheme="minorHAnsi"/>
          <w:b/>
          <w:lang w:eastAsia="es-MX"/>
        </w:rPr>
        <w:t>MARÍA TERESA CAPISTRÁN GÓMEZ</w:t>
      </w:r>
      <w:r w:rsidRPr="00767F46">
        <w:rPr>
          <w:rFonts w:eastAsia="Gulim" w:cstheme="minorHAnsi"/>
          <w:b/>
          <w:lang w:val="es-ES"/>
        </w:rPr>
        <w:t xml:space="preserve">, </w:t>
      </w:r>
      <w:r w:rsidRPr="00767F46">
        <w:rPr>
          <w:rFonts w:cstheme="minorHAnsi"/>
        </w:rPr>
        <w:t>copia certificada del presente acuerdo de Cabildo.</w:t>
      </w:r>
    </w:p>
    <w:p w:rsidR="00767F46" w:rsidRPr="00767F46" w:rsidRDefault="00767F46" w:rsidP="00767F46">
      <w:pPr>
        <w:pStyle w:val="Default"/>
        <w:jc w:val="both"/>
        <w:rPr>
          <w:rFonts w:asciiTheme="minorHAnsi" w:hAnsiTheme="minorHAnsi" w:cstheme="minorHAnsi"/>
          <w:b/>
          <w:bCs/>
        </w:rPr>
      </w:pPr>
    </w:p>
    <w:p w:rsidR="00767F46" w:rsidRPr="00767F46" w:rsidRDefault="00767F46" w:rsidP="00767F46">
      <w:pPr>
        <w:pStyle w:val="Default"/>
        <w:jc w:val="both"/>
        <w:rPr>
          <w:rFonts w:asciiTheme="minorHAnsi" w:hAnsiTheme="minorHAnsi" w:cstheme="minorHAnsi"/>
        </w:rPr>
      </w:pPr>
      <w:r w:rsidRPr="00767F46">
        <w:rPr>
          <w:rFonts w:asciiTheme="minorHAnsi" w:hAnsiTheme="minorHAnsi" w:cstheme="minorHAnsi"/>
          <w:b/>
          <w:bCs/>
        </w:rPr>
        <w:t>SEXTO</w:t>
      </w:r>
      <w:r w:rsidRPr="00767F46">
        <w:rPr>
          <w:rFonts w:asciiTheme="minorHAnsi" w:hAnsiTheme="minorHAnsi" w:cstheme="minorHAnsi"/>
          <w:b/>
          <w:bCs/>
        </w:rPr>
        <w:t xml:space="preserve">.- </w:t>
      </w:r>
      <w:r w:rsidRPr="00767F46">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767F46" w:rsidRPr="00767F46" w:rsidRDefault="00767F46" w:rsidP="00767F46">
      <w:pPr>
        <w:pStyle w:val="Default"/>
        <w:jc w:val="both"/>
        <w:rPr>
          <w:rFonts w:asciiTheme="minorHAnsi" w:hAnsiTheme="minorHAnsi" w:cstheme="minorHAnsi"/>
          <w:b/>
          <w:bCs/>
        </w:rPr>
      </w:pPr>
    </w:p>
    <w:p w:rsidR="00767F46" w:rsidRPr="00767F46" w:rsidRDefault="00767F46" w:rsidP="00767F46">
      <w:pPr>
        <w:pStyle w:val="Default"/>
        <w:jc w:val="both"/>
        <w:rPr>
          <w:rFonts w:asciiTheme="minorHAnsi" w:hAnsiTheme="minorHAnsi" w:cstheme="minorHAnsi"/>
        </w:rPr>
      </w:pPr>
      <w:r w:rsidRPr="00767F46">
        <w:rPr>
          <w:rFonts w:asciiTheme="minorHAnsi" w:hAnsiTheme="minorHAnsi" w:cstheme="minorHAnsi"/>
          <w:b/>
          <w:bCs/>
        </w:rPr>
        <w:t>SÉPTIMO</w:t>
      </w:r>
      <w:r w:rsidRPr="00767F46">
        <w:rPr>
          <w:rFonts w:asciiTheme="minorHAnsi" w:hAnsiTheme="minorHAnsi" w:cstheme="minorHAnsi"/>
          <w:b/>
          <w:bCs/>
        </w:rPr>
        <w:t xml:space="preserve">.- </w:t>
      </w:r>
      <w:r w:rsidRPr="00767F46">
        <w:rPr>
          <w:rFonts w:asciiTheme="minorHAnsi" w:hAnsiTheme="minorHAnsi" w:cstheme="minorHAnsi"/>
        </w:rPr>
        <w:t>Cualquier asunto no previsto en este Acuerdo será resuelto por la Comisión y el Cabildo, ajustándose a las disposiciones de la Ley del Servicio Civil y demás legislación vigente en el municipio.</w:t>
      </w:r>
    </w:p>
    <w:p w:rsidR="00617CE9" w:rsidRPr="00767F46" w:rsidRDefault="00617CE9" w:rsidP="00F210C7">
      <w:pPr>
        <w:pStyle w:val="Default"/>
        <w:jc w:val="both"/>
        <w:rPr>
          <w:rFonts w:asciiTheme="minorHAnsi" w:hAnsiTheme="minorHAnsi" w:cstheme="minorHAnsi"/>
          <w:b/>
          <w:bCs/>
        </w:rPr>
      </w:pPr>
    </w:p>
    <w:p w:rsidR="00D825B1" w:rsidRDefault="00D825B1"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767F46">
        <w:rPr>
          <w:rFonts w:eastAsia="Gulim" w:cstheme="minorHAnsi"/>
          <w:bCs/>
        </w:rPr>
        <w:t xml:space="preserve">Dado en el “Museo de la Ciudad de Cuernavaca”, en la Ciudad de Cuernavaca, Morelos, a los </w:t>
      </w:r>
      <w:r w:rsidR="00EB6C8F" w:rsidRPr="00767F46">
        <w:rPr>
          <w:rFonts w:eastAsia="Gulim" w:cstheme="minorHAnsi"/>
          <w:bCs/>
        </w:rPr>
        <w:t>veintinueve</w:t>
      </w:r>
      <w:r w:rsidR="003F6EB4" w:rsidRPr="00767F46">
        <w:rPr>
          <w:rFonts w:eastAsia="Gulim" w:cstheme="minorHAnsi"/>
          <w:bCs/>
        </w:rPr>
        <w:t xml:space="preserve"> </w:t>
      </w:r>
      <w:r w:rsidRPr="00767F46">
        <w:rPr>
          <w:rFonts w:eastAsia="Gulim" w:cstheme="minorHAnsi"/>
          <w:bCs/>
        </w:rPr>
        <w:t xml:space="preserve">días del mes de </w:t>
      </w:r>
      <w:r w:rsidR="00EC1BAA" w:rsidRPr="00767F46">
        <w:rPr>
          <w:rFonts w:eastAsia="Gulim" w:cstheme="minorHAnsi"/>
          <w:bCs/>
        </w:rPr>
        <w:t>noviembre</w:t>
      </w:r>
      <w:r w:rsidRPr="00767F46">
        <w:rPr>
          <w:rFonts w:eastAsia="Gulim" w:cstheme="minorHAnsi"/>
          <w:bCs/>
        </w:rPr>
        <w:t xml:space="preserve"> del año dos mil veintitrés.</w:t>
      </w:r>
    </w:p>
    <w:p w:rsidR="00F11019" w:rsidRPr="00767F46" w:rsidRDefault="00F11019"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B6C8F" w:rsidRPr="00767F46" w:rsidRDefault="00EB6C8F"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ATENTAMENTE</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PRESIDENTE MUNICIPAL DE CUERNAVACA</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JOSÉ LUIS URIÓSTEGUI SALGADO.</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SÍNDICA MUNICIPAL</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CATALINA VERÓNICA ATENCO PÉREZ.</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CC. REGIDORES:</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VÍCTOR ADRIÁN MARTÍNEZ TERRAZAS.</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PAZ HERNÁNDEZ PARDO.</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JESÚS RAÚL FERNANDO CARILLO ALVARADO.</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DEBENDRENATH SALAZAR SOLORIO.</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PATRICIA LUCIA TORRES ROSALES</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JESÚS TLACAELEL ROSALES PUEBLA.</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VÍCTOR HUGO MANZO GODÍNEZ.</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CHRISTIAN MISHELL PÉREZ JAIMES.</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MARÍA WENDI SALINAS RUÍZ.</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MIRNA MIREYA DELGADO ROMERO.</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YAZMÍN LUCERO CUENCA NORIA.</w:t>
      </w:r>
    </w:p>
    <w:p w:rsidR="003F6EB4" w:rsidRPr="009B62F8"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SECRETARIO DEL AYUNTAMIENTO</w:t>
      </w:r>
    </w:p>
    <w:p w:rsidR="003F6EB4" w:rsidRDefault="003F6EB4" w:rsidP="00F11019">
      <w:pPr>
        <w:tabs>
          <w:tab w:val="left" w:pos="10065"/>
          <w:tab w:val="left" w:pos="10206"/>
        </w:tabs>
        <w:jc w:val="center"/>
        <w:rPr>
          <w:rFonts w:eastAsia="Gulim" w:cstheme="minorHAnsi"/>
          <w:b/>
          <w:sz w:val="22"/>
          <w:szCs w:val="22"/>
        </w:rPr>
      </w:pPr>
      <w:r w:rsidRPr="009B62F8">
        <w:rPr>
          <w:rFonts w:eastAsia="Gulim" w:cstheme="minorHAnsi"/>
          <w:b/>
          <w:sz w:val="22"/>
          <w:szCs w:val="22"/>
        </w:rPr>
        <w:t>CARLOS DE LA ROSA SEGURA.</w:t>
      </w:r>
    </w:p>
    <w:p w:rsidR="00F11019" w:rsidRPr="009B62F8" w:rsidRDefault="00F11019" w:rsidP="00F11019">
      <w:pPr>
        <w:tabs>
          <w:tab w:val="left" w:pos="10065"/>
          <w:tab w:val="left" w:pos="10206"/>
        </w:tabs>
        <w:jc w:val="center"/>
        <w:rPr>
          <w:rFonts w:eastAsia="Gulim" w:cstheme="minorHAnsi"/>
          <w:b/>
          <w:sz w:val="22"/>
          <w:szCs w:val="22"/>
        </w:rPr>
      </w:pPr>
    </w:p>
    <w:p w:rsidR="00550D59" w:rsidRPr="00F210C7" w:rsidRDefault="00550D59" w:rsidP="00F210C7">
      <w:pPr>
        <w:tabs>
          <w:tab w:val="left" w:pos="10065"/>
          <w:tab w:val="left" w:pos="10206"/>
        </w:tabs>
        <w:jc w:val="both"/>
        <w:rPr>
          <w:rFonts w:eastAsia="Gulim" w:cstheme="minorHAnsi"/>
          <w:b/>
          <w:sz w:val="18"/>
          <w:szCs w:val="18"/>
        </w:rPr>
      </w:pPr>
    </w:p>
    <w:p w:rsidR="004C6415" w:rsidRPr="00F210C7" w:rsidRDefault="00D325EE" w:rsidP="00F210C7">
      <w:pPr>
        <w:tabs>
          <w:tab w:val="left" w:pos="10065"/>
          <w:tab w:val="left" w:pos="10206"/>
        </w:tabs>
        <w:jc w:val="both"/>
        <w:rPr>
          <w:rFonts w:eastAsia="Gulim" w:cstheme="minorHAnsi"/>
          <w:sz w:val="23"/>
          <w:szCs w:val="23"/>
        </w:rPr>
      </w:pPr>
      <w:r w:rsidRPr="00F210C7">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F210C7" w:rsidRDefault="005F1720" w:rsidP="00F210C7">
      <w:pPr>
        <w:tabs>
          <w:tab w:val="left" w:pos="10065"/>
          <w:tab w:val="left" w:pos="10206"/>
        </w:tabs>
        <w:jc w:val="both"/>
        <w:rPr>
          <w:rFonts w:eastAsia="Gulim" w:cstheme="minorHAnsi"/>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ATENTAMENTE</w:t>
      </w:r>
    </w:p>
    <w:p w:rsidR="00876E3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PR</w:t>
      </w:r>
      <w:r w:rsidR="000979BA" w:rsidRPr="00F210C7">
        <w:rPr>
          <w:rFonts w:eastAsia="Gulim" w:cstheme="minorHAnsi"/>
          <w:b/>
          <w:sz w:val="23"/>
          <w:szCs w:val="23"/>
        </w:rPr>
        <w:t>ESIDENTE MUNICIPAL DE CUERNAVACA</w:t>
      </w:r>
    </w:p>
    <w:p w:rsidR="000979BA" w:rsidRPr="00F210C7" w:rsidRDefault="000979BA" w:rsidP="00F210C7">
      <w:pPr>
        <w:tabs>
          <w:tab w:val="left" w:pos="10065"/>
          <w:tab w:val="left" w:pos="10206"/>
        </w:tabs>
        <w:jc w:val="center"/>
        <w:rPr>
          <w:rFonts w:eastAsia="Gulim" w:cstheme="minorHAnsi"/>
          <w:b/>
          <w:sz w:val="23"/>
          <w:szCs w:val="23"/>
        </w:rPr>
      </w:pPr>
    </w:p>
    <w:p w:rsidR="005F1720" w:rsidRPr="00F210C7" w:rsidRDefault="005F1720"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JOSÉ LUIS URIÓSTEGUI SALGADO</w:t>
      </w:r>
    </w:p>
    <w:p w:rsidR="004C6415" w:rsidRDefault="004C6415" w:rsidP="00F210C7">
      <w:pPr>
        <w:tabs>
          <w:tab w:val="left" w:pos="10065"/>
          <w:tab w:val="left" w:pos="10206"/>
        </w:tabs>
        <w:jc w:val="center"/>
        <w:rPr>
          <w:rFonts w:eastAsia="Gulim" w:cstheme="minorHAnsi"/>
          <w:b/>
          <w:sz w:val="23"/>
          <w:szCs w:val="23"/>
        </w:rPr>
      </w:pPr>
    </w:p>
    <w:p w:rsidR="009B62F8" w:rsidRPr="00F210C7" w:rsidRDefault="009B62F8" w:rsidP="00F210C7">
      <w:pPr>
        <w:tabs>
          <w:tab w:val="left" w:pos="10065"/>
          <w:tab w:val="left" w:pos="10206"/>
        </w:tabs>
        <w:jc w:val="center"/>
        <w:rPr>
          <w:rFonts w:eastAsia="Gulim" w:cstheme="minorHAnsi"/>
          <w:b/>
          <w:sz w:val="23"/>
          <w:szCs w:val="23"/>
        </w:rPr>
      </w:pPr>
    </w:p>
    <w:p w:rsidR="00EB6C8F" w:rsidRPr="00F210C7" w:rsidRDefault="00EB6C8F"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SECRETARIO DEL AYUNTAMIENTO</w:t>
      </w:r>
    </w:p>
    <w:p w:rsidR="00517D13" w:rsidRPr="00F210C7" w:rsidRDefault="00517D13" w:rsidP="00F210C7">
      <w:pPr>
        <w:tabs>
          <w:tab w:val="left" w:pos="10065"/>
          <w:tab w:val="left" w:pos="10206"/>
        </w:tabs>
        <w:jc w:val="center"/>
        <w:rPr>
          <w:rFonts w:eastAsia="Gulim" w:cstheme="minorHAnsi"/>
          <w:b/>
          <w:sz w:val="23"/>
          <w:szCs w:val="23"/>
        </w:rPr>
      </w:pPr>
    </w:p>
    <w:p w:rsidR="005F1720" w:rsidRPr="00F210C7" w:rsidRDefault="005F1720" w:rsidP="00F210C7">
      <w:pPr>
        <w:tabs>
          <w:tab w:val="left" w:pos="10065"/>
          <w:tab w:val="left" w:pos="10206"/>
        </w:tabs>
        <w:jc w:val="center"/>
        <w:rPr>
          <w:rFonts w:eastAsia="Gulim" w:cstheme="minorHAnsi"/>
          <w:b/>
          <w:sz w:val="23"/>
          <w:szCs w:val="23"/>
        </w:rPr>
      </w:pPr>
    </w:p>
    <w:p w:rsidR="00517D13" w:rsidRPr="00F210C7" w:rsidRDefault="00517D13" w:rsidP="00F210C7">
      <w:pPr>
        <w:tabs>
          <w:tab w:val="left" w:pos="10065"/>
          <w:tab w:val="left" w:pos="10206"/>
        </w:tabs>
        <w:jc w:val="center"/>
        <w:rPr>
          <w:rFonts w:eastAsia="Gulim" w:cstheme="minorHAnsi"/>
          <w:b/>
          <w:sz w:val="23"/>
          <w:szCs w:val="23"/>
        </w:rPr>
      </w:pPr>
    </w:p>
    <w:p w:rsidR="00D325EE"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CARLOS DE LA ROSA SEGURA</w:t>
      </w:r>
    </w:p>
    <w:p w:rsidR="00D41B1D" w:rsidRDefault="00D41B1D"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Default="00F11019" w:rsidP="00F210C7">
      <w:pPr>
        <w:tabs>
          <w:tab w:val="left" w:pos="10065"/>
          <w:tab w:val="left" w:pos="10206"/>
        </w:tabs>
        <w:jc w:val="center"/>
        <w:rPr>
          <w:rFonts w:eastAsia="Gulim" w:cstheme="minorHAnsi"/>
          <w:b/>
          <w:sz w:val="23"/>
          <w:szCs w:val="23"/>
        </w:rPr>
      </w:pPr>
    </w:p>
    <w:p w:rsidR="00F11019" w:rsidRPr="00F210C7" w:rsidRDefault="00F11019" w:rsidP="00F210C7">
      <w:pPr>
        <w:tabs>
          <w:tab w:val="left" w:pos="10065"/>
          <w:tab w:val="left" w:pos="10206"/>
        </w:tabs>
        <w:jc w:val="center"/>
        <w:rPr>
          <w:rFonts w:eastAsia="Gulim" w:cstheme="minorHAnsi"/>
          <w:b/>
          <w:sz w:val="23"/>
          <w:szCs w:val="23"/>
        </w:rPr>
      </w:pPr>
      <w:bookmarkStart w:id="1" w:name="_GoBack"/>
      <w:bookmarkEnd w:id="1"/>
    </w:p>
    <w:p w:rsidR="00DA4809" w:rsidRPr="00F210C7" w:rsidRDefault="00DA4809" w:rsidP="00F210C7">
      <w:pPr>
        <w:tabs>
          <w:tab w:val="left" w:pos="10065"/>
          <w:tab w:val="left" w:pos="10206"/>
        </w:tabs>
        <w:jc w:val="center"/>
        <w:rPr>
          <w:rFonts w:eastAsia="Gulim" w:cstheme="minorHAnsi"/>
          <w:b/>
          <w:sz w:val="23"/>
          <w:szCs w:val="23"/>
        </w:rPr>
      </w:pPr>
    </w:p>
    <w:p w:rsidR="00EB6C8F" w:rsidRPr="00F210C7" w:rsidRDefault="00EB6C8F" w:rsidP="00F210C7">
      <w:pPr>
        <w:tabs>
          <w:tab w:val="left" w:pos="10065"/>
          <w:tab w:val="left" w:pos="10206"/>
        </w:tabs>
        <w:jc w:val="center"/>
        <w:rPr>
          <w:rFonts w:eastAsia="Gulim" w:cstheme="minorHAnsi"/>
          <w:b/>
          <w:sz w:val="23"/>
          <w:szCs w:val="23"/>
        </w:rPr>
      </w:pPr>
    </w:p>
    <w:p w:rsidR="00257913" w:rsidRPr="00D41B1D" w:rsidRDefault="00257913" w:rsidP="00F210C7">
      <w:pPr>
        <w:jc w:val="both"/>
        <w:rPr>
          <w:rFonts w:cstheme="minorHAnsi"/>
          <w:color w:val="000000" w:themeColor="text1"/>
          <w:sz w:val="16"/>
          <w:szCs w:val="16"/>
          <w:lang w:val="es-ES"/>
        </w:rPr>
      </w:pPr>
      <w:r w:rsidRPr="00D41B1D">
        <w:rPr>
          <w:rFonts w:cstheme="minorHAnsi"/>
          <w:bCs/>
          <w:color w:val="000000" w:themeColor="text1"/>
          <w:sz w:val="16"/>
          <w:szCs w:val="16"/>
        </w:rPr>
        <w:t xml:space="preserve">LA PRESENTE HOJA DE FIRMAS CORRESPONDE AL ACUERDO NÚMERO </w:t>
      </w:r>
      <w:r w:rsidR="00D41B1D" w:rsidRPr="00D41B1D">
        <w:rPr>
          <w:rFonts w:cstheme="minorHAnsi"/>
          <w:color w:val="000000" w:themeColor="text1"/>
          <w:sz w:val="16"/>
          <w:szCs w:val="16"/>
        </w:rPr>
        <w:t xml:space="preserve">SO/AC-516/29-XI-2023, </w:t>
      </w:r>
      <w:r w:rsidR="00D41B1D" w:rsidRPr="00D41B1D">
        <w:rPr>
          <w:rFonts w:cstheme="minorHAnsi"/>
          <w:color w:val="000000" w:themeColor="text1"/>
          <w:sz w:val="16"/>
          <w:szCs w:val="16"/>
          <w:lang w:val="es-ES"/>
        </w:rPr>
        <w:t>POR EL QUE SE CONCEDE PENSIÓN POR JUBILACIÓN A LA CIUDADANA MARÍA TERESA CAPISTRÁN GÓMEZ</w:t>
      </w:r>
      <w:r w:rsidRPr="00D41B1D">
        <w:rPr>
          <w:rFonts w:cstheme="minorHAnsi"/>
          <w:bCs/>
          <w:color w:val="000000" w:themeColor="text1"/>
          <w:sz w:val="16"/>
          <w:szCs w:val="16"/>
        </w:rPr>
        <w:t>, APROBADO EN LA SESIÓN OR</w:t>
      </w:r>
      <w:r w:rsidR="003679F2" w:rsidRPr="00D41B1D">
        <w:rPr>
          <w:rFonts w:cstheme="minorHAnsi"/>
          <w:bCs/>
          <w:color w:val="000000" w:themeColor="text1"/>
          <w:sz w:val="16"/>
          <w:szCs w:val="16"/>
        </w:rPr>
        <w:t xml:space="preserve">DINARIA DE CABILDO DE FECHA </w:t>
      </w:r>
      <w:r w:rsidR="00AD3E28" w:rsidRPr="00D41B1D">
        <w:rPr>
          <w:rFonts w:cstheme="minorHAnsi"/>
          <w:bCs/>
          <w:color w:val="000000" w:themeColor="text1"/>
          <w:sz w:val="16"/>
          <w:szCs w:val="16"/>
        </w:rPr>
        <w:t>VEINTINUEVE</w:t>
      </w:r>
      <w:r w:rsidR="003679F2" w:rsidRPr="00D41B1D">
        <w:rPr>
          <w:rFonts w:cstheme="minorHAnsi"/>
          <w:bCs/>
          <w:color w:val="000000" w:themeColor="text1"/>
          <w:sz w:val="16"/>
          <w:szCs w:val="16"/>
        </w:rPr>
        <w:t xml:space="preserve"> DE NOVIEMBRE</w:t>
      </w:r>
      <w:r w:rsidRPr="00D41B1D">
        <w:rPr>
          <w:rFonts w:cstheme="minorHAnsi"/>
          <w:bCs/>
          <w:color w:val="000000" w:themeColor="text1"/>
          <w:sz w:val="16"/>
          <w:szCs w:val="16"/>
        </w:rPr>
        <w:t xml:space="preserve"> DE DOS MIL VEINTITRÉS. </w:t>
      </w:r>
    </w:p>
    <w:sectPr w:rsidR="00257913" w:rsidRPr="00D41B1D"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11019" w:rsidRPr="00F11019">
          <w:rPr>
            <w:noProof/>
            <w:color w:val="FFFFFF" w:themeColor="background1"/>
            <w:lang w:val="es-ES"/>
          </w:rPr>
          <w:t>1</w:t>
        </w:r>
        <w:r w:rsidR="0051036E" w:rsidRPr="005146BB">
          <w:rPr>
            <w:color w:val="FFFFFF" w:themeColor="background1"/>
          </w:rPr>
          <w:fldChar w:fldCharType="end"/>
        </w:r>
      </w:sdtContent>
    </w:sdt>
  </w:p>
  <w:p w:rsidR="00BF7623" w:rsidRDefault="00F110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767F46">
                            <w:rPr>
                              <w:sz w:val="22"/>
                              <w:szCs w:val="22"/>
                            </w:rPr>
                            <w:t>516</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767F46">
                      <w:rPr>
                        <w:sz w:val="22"/>
                        <w:szCs w:val="22"/>
                      </w:rPr>
                      <w:t>516</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B3028"/>
    <w:rsid w:val="002C2CB1"/>
    <w:rsid w:val="002C466E"/>
    <w:rsid w:val="002D605C"/>
    <w:rsid w:val="003213E3"/>
    <w:rsid w:val="00321F97"/>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67F46"/>
    <w:rsid w:val="00774BF0"/>
    <w:rsid w:val="007A6CAB"/>
    <w:rsid w:val="00815014"/>
    <w:rsid w:val="00825E53"/>
    <w:rsid w:val="00834116"/>
    <w:rsid w:val="00844907"/>
    <w:rsid w:val="00876E3E"/>
    <w:rsid w:val="00896DCF"/>
    <w:rsid w:val="008C7FB5"/>
    <w:rsid w:val="008D4468"/>
    <w:rsid w:val="008D702D"/>
    <w:rsid w:val="008D7232"/>
    <w:rsid w:val="00903000"/>
    <w:rsid w:val="00905CDF"/>
    <w:rsid w:val="009175F9"/>
    <w:rsid w:val="00921D54"/>
    <w:rsid w:val="009402FD"/>
    <w:rsid w:val="00960EB3"/>
    <w:rsid w:val="009646BD"/>
    <w:rsid w:val="00971156"/>
    <w:rsid w:val="00974BDB"/>
    <w:rsid w:val="0098629B"/>
    <w:rsid w:val="009A7AA9"/>
    <w:rsid w:val="009B04A3"/>
    <w:rsid w:val="009B62F8"/>
    <w:rsid w:val="009C1D97"/>
    <w:rsid w:val="009C22E7"/>
    <w:rsid w:val="009C346E"/>
    <w:rsid w:val="00A33187"/>
    <w:rsid w:val="00A47D44"/>
    <w:rsid w:val="00A7002B"/>
    <w:rsid w:val="00A77BF1"/>
    <w:rsid w:val="00A95512"/>
    <w:rsid w:val="00A97EF3"/>
    <w:rsid w:val="00AB3788"/>
    <w:rsid w:val="00AC42FD"/>
    <w:rsid w:val="00AD3E28"/>
    <w:rsid w:val="00AD66B7"/>
    <w:rsid w:val="00AD7B41"/>
    <w:rsid w:val="00AE17F3"/>
    <w:rsid w:val="00AE2CC3"/>
    <w:rsid w:val="00AE33A7"/>
    <w:rsid w:val="00AF443C"/>
    <w:rsid w:val="00B009C1"/>
    <w:rsid w:val="00B17EEB"/>
    <w:rsid w:val="00B21439"/>
    <w:rsid w:val="00B33835"/>
    <w:rsid w:val="00B57C0D"/>
    <w:rsid w:val="00B759A2"/>
    <w:rsid w:val="00B806EE"/>
    <w:rsid w:val="00B975AB"/>
    <w:rsid w:val="00BA119E"/>
    <w:rsid w:val="00BB6C6D"/>
    <w:rsid w:val="00BC7189"/>
    <w:rsid w:val="00BD7A42"/>
    <w:rsid w:val="00BE05D6"/>
    <w:rsid w:val="00C10102"/>
    <w:rsid w:val="00C25F8F"/>
    <w:rsid w:val="00C31529"/>
    <w:rsid w:val="00C36553"/>
    <w:rsid w:val="00C75FAF"/>
    <w:rsid w:val="00C7720D"/>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41B1D"/>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11019"/>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19481"/>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E014-A554-42E6-901D-8DC84A44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2023-11-10T17:09:00Z</cp:lastPrinted>
  <dcterms:created xsi:type="dcterms:W3CDTF">2023-12-05T19:34:00Z</dcterms:created>
  <dcterms:modified xsi:type="dcterms:W3CDTF">2023-12-05T19:55:00Z</dcterms:modified>
</cp:coreProperties>
</file>