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60" w:rsidRPr="009A7692" w:rsidRDefault="00BC6A60" w:rsidP="00BA35C9">
      <w:pPr>
        <w:jc w:val="both"/>
      </w:pPr>
      <w:r w:rsidRPr="009A7692">
        <w:t>JOSÉ LUIS URIÓSTEGUI SALGADO, PRESIDENTE MUNICIPAL CONSTITUCIONAL DE CUERNAVACA, MORELOS, A SUS HABITANTES SABED:</w:t>
      </w:r>
    </w:p>
    <w:p w:rsidR="00BC6A60" w:rsidRPr="009A7692" w:rsidRDefault="00BC6A60" w:rsidP="00BA35C9">
      <w:pPr>
        <w:jc w:val="both"/>
      </w:pPr>
    </w:p>
    <w:p w:rsidR="00BC6A60" w:rsidRPr="009A7692" w:rsidRDefault="00BC6A60" w:rsidP="00BA35C9">
      <w:pPr>
        <w:jc w:val="both"/>
      </w:pPr>
      <w:r w:rsidRPr="009A7692">
        <w:t>QUE EL AYUNTAMIENTO DE CUERNAVACA, MORELOS, EN USO DE LAS FACULTADES QUE LE CONFIEREN LOS ARTÍCULOS 115 DE LA CONSTITUCIÓN POLÍTICA DE LOS ESTADOS UNIDOS MEXICANOS; 113 DE LA CONSTITUCIÓN POLÍTICA DEL ESTADO LIBRE Y SOBERANO DE MORELOS; 38 FRACCIÓN III, Y 41 FRACCIÓN I DE LA LEY ORGÁNICA MUNICIPAL DEL ESTADO DE MORELOS, Y;</w:t>
      </w:r>
    </w:p>
    <w:p w:rsidR="00BC6A60" w:rsidRPr="009A7692" w:rsidRDefault="00BC6A60" w:rsidP="00BA35C9">
      <w:pPr>
        <w:jc w:val="both"/>
      </w:pPr>
    </w:p>
    <w:p w:rsidR="00BC6A60" w:rsidRPr="009A7692" w:rsidRDefault="00BC6A60" w:rsidP="00BA35C9">
      <w:pPr>
        <w:jc w:val="center"/>
        <w:rPr>
          <w:b/>
        </w:rPr>
      </w:pPr>
      <w:r w:rsidRPr="009A7692">
        <w:rPr>
          <w:b/>
        </w:rPr>
        <w:t>CONSIDERANDO</w:t>
      </w:r>
    </w:p>
    <w:p w:rsidR="00BC6A60" w:rsidRPr="009A7692" w:rsidRDefault="00BC6A60" w:rsidP="00BA35C9">
      <w:pPr>
        <w:jc w:val="both"/>
      </w:pPr>
    </w:p>
    <w:p w:rsidR="00B073D9" w:rsidRDefault="00B073D9" w:rsidP="00B073D9">
      <w:pPr>
        <w:jc w:val="both"/>
        <w:rPr>
          <w:rFonts w:eastAsia="Calibri" w:cstheme="minorHAnsi"/>
          <w:bCs/>
          <w:lang w:val="es-ES_tradnl"/>
        </w:rPr>
      </w:pPr>
      <w:r w:rsidRPr="00B073D9">
        <w:rPr>
          <w:rFonts w:eastAsia="Calibri" w:cstheme="minorHAnsi"/>
          <w:bCs/>
          <w:lang w:val="es-ES_tradnl"/>
        </w:rPr>
        <w:t>Que el municipio de Cuernavaca está investido de personalidad jurídica propia y por consiguiente es susceptible de derechos y obligaciones, autónomo en su régimen interno, con capacidad para manejar su patrimonio conforme a la ley, organizar y regular su funcionamiento, asimismo expedirá, dentro de sus respectivas jurisdicciones, su Bando de Policía y Buen Gobierno, reglamento interior, reglamentos y disposiciones administrativas de observancia general, de acuerdo con lo establecido en el artículo 115 fracción II, párrafo segundo de la Constitución Política de los Estados Unidos Mexicanos.</w:t>
      </w:r>
    </w:p>
    <w:p w:rsidR="00B073D9" w:rsidRPr="00B073D9" w:rsidRDefault="00B073D9" w:rsidP="00B073D9">
      <w:pPr>
        <w:jc w:val="both"/>
        <w:rPr>
          <w:rFonts w:eastAsia="Calibri" w:cstheme="minorHAnsi"/>
          <w:bCs/>
          <w:lang w:val="es-ES_tradnl"/>
        </w:rPr>
      </w:pPr>
    </w:p>
    <w:p w:rsidR="00B073D9" w:rsidRPr="00B073D9" w:rsidRDefault="00B073D9" w:rsidP="00B073D9">
      <w:pPr>
        <w:jc w:val="both"/>
        <w:rPr>
          <w:rFonts w:eastAsia="Calibri" w:cstheme="minorHAnsi"/>
          <w:bCs/>
          <w:lang w:val="es-ES_tradnl"/>
        </w:rPr>
      </w:pPr>
      <w:r w:rsidRPr="00B073D9">
        <w:rPr>
          <w:rFonts w:eastAsia="Calibri" w:cstheme="minorHAnsi"/>
          <w:bCs/>
          <w:lang w:val="es-ES_tradnl"/>
        </w:rPr>
        <w:t>Con fundamento en lo dispuesto en los artículos 123, fracción I y 143 de la Ley Orgánica Municipal del Estado de Morelos; y 13, 14, 19 y 20 de la Ley Estatal de Agua Potable, en los cuales se encuentra plasmado que los Municipios organizarán y reglamentarán la administración, funcionamiento, conservación y explotación de los servicios públicos.</w:t>
      </w:r>
    </w:p>
    <w:p w:rsidR="00B073D9" w:rsidRPr="00B073D9" w:rsidRDefault="00B073D9" w:rsidP="00B073D9">
      <w:pPr>
        <w:jc w:val="both"/>
        <w:rPr>
          <w:rFonts w:eastAsia="Calibri" w:cstheme="minorHAnsi"/>
          <w:bCs/>
          <w:lang w:val="es-ES_tradnl"/>
        </w:rPr>
      </w:pPr>
    </w:p>
    <w:p w:rsidR="00B073D9" w:rsidRPr="00B073D9" w:rsidRDefault="00B073D9" w:rsidP="00B073D9">
      <w:pPr>
        <w:jc w:val="both"/>
        <w:rPr>
          <w:rFonts w:eastAsia="Calibri" w:cstheme="minorHAnsi"/>
          <w:bCs/>
          <w:lang w:val="es-ES_tradnl"/>
        </w:rPr>
      </w:pPr>
      <w:r w:rsidRPr="00B073D9">
        <w:rPr>
          <w:rFonts w:eastAsia="Calibri" w:cstheme="minorHAnsi"/>
          <w:bCs/>
          <w:lang w:val="es-ES_tradnl"/>
        </w:rPr>
        <w:t>Dentro de estos servicios, se encuentra el agua potable, drenaje, alcantarillado, tratamiento y disposición de aguas residuales, así mismo el servicio de agua potable podrá ser prestado por organismos con personalidad jurídica y patrimonio propio, en el cual deberá participar necesariamente un representante del Ayuntamiento.</w:t>
      </w:r>
    </w:p>
    <w:p w:rsidR="00B073D9" w:rsidRPr="00B073D9" w:rsidRDefault="00B073D9" w:rsidP="00B073D9">
      <w:pPr>
        <w:jc w:val="both"/>
        <w:rPr>
          <w:rFonts w:eastAsia="Calibri" w:cstheme="minorHAnsi"/>
          <w:bCs/>
          <w:lang w:val="es-ES_tradnl"/>
        </w:rPr>
      </w:pPr>
    </w:p>
    <w:p w:rsidR="00B073D9" w:rsidRDefault="00B073D9" w:rsidP="00B073D9">
      <w:pPr>
        <w:jc w:val="both"/>
        <w:rPr>
          <w:rFonts w:eastAsia="Calibri" w:cstheme="minorHAnsi"/>
          <w:bCs/>
          <w:lang w:val="es-ES_tradnl"/>
        </w:rPr>
      </w:pPr>
      <w:r w:rsidRPr="00B073D9">
        <w:rPr>
          <w:rFonts w:eastAsia="Calibri" w:cstheme="minorHAnsi"/>
          <w:bCs/>
          <w:lang w:val="es-ES_tradnl"/>
        </w:rPr>
        <w:t xml:space="preserve">Así mismo, se crean los organismos operadores municipales como organismos públicos descentralizados de la administración municipal, con personalidad jurídica y patrimonios propios y con funciones de autoridad administrativa. </w:t>
      </w:r>
    </w:p>
    <w:p w:rsidR="00B073D9" w:rsidRPr="00B073D9" w:rsidRDefault="00B073D9" w:rsidP="00B073D9">
      <w:pPr>
        <w:jc w:val="both"/>
        <w:rPr>
          <w:rFonts w:eastAsia="Calibri" w:cstheme="minorHAnsi"/>
          <w:bCs/>
          <w:lang w:val="es-ES_tradnl"/>
        </w:rPr>
      </w:pPr>
    </w:p>
    <w:p w:rsidR="00B073D9" w:rsidRDefault="00B073D9" w:rsidP="00B073D9">
      <w:pPr>
        <w:jc w:val="both"/>
        <w:rPr>
          <w:rFonts w:eastAsia="Calibri" w:cstheme="minorHAnsi"/>
          <w:bCs/>
          <w:lang w:val="es-ES_tradnl"/>
        </w:rPr>
      </w:pPr>
      <w:r w:rsidRPr="00B073D9">
        <w:rPr>
          <w:rFonts w:eastAsia="Calibri" w:cstheme="minorHAnsi"/>
          <w:bCs/>
          <w:lang w:val="es-ES_tradnl"/>
        </w:rPr>
        <w:t xml:space="preserve">Durante los años 2018 a diciembre de 2021, se acumuló una deuda del Sistema de Agua Potable y Alcantarillado de Cuernavaca con la Comisión Federal de Electricidad, misma que actualmente asciende a </w:t>
      </w:r>
      <w:r>
        <w:rPr>
          <w:rFonts w:eastAsia="Calibri" w:cstheme="minorHAnsi"/>
          <w:bCs/>
          <w:lang w:val="es-ES_tradnl"/>
        </w:rPr>
        <w:t xml:space="preserve">$289,775,445.41 (doscientos ochenta y nueve </w:t>
      </w:r>
      <w:r w:rsidRPr="00B073D9">
        <w:rPr>
          <w:rFonts w:eastAsia="Calibri" w:cstheme="minorHAnsi"/>
          <w:bCs/>
          <w:lang w:val="es-ES_tradnl"/>
        </w:rPr>
        <w:t>millones</w:t>
      </w:r>
      <w:r>
        <w:rPr>
          <w:rFonts w:eastAsia="Calibri" w:cstheme="minorHAnsi"/>
          <w:bCs/>
          <w:lang w:val="es-ES_tradnl"/>
        </w:rPr>
        <w:t xml:space="preserve"> setecientos setenta y cinco mil cuatrocientos cuarenta y cinco</w:t>
      </w:r>
      <w:r w:rsidRPr="00B073D9">
        <w:rPr>
          <w:rFonts w:eastAsia="Calibri" w:cstheme="minorHAnsi"/>
          <w:bCs/>
          <w:lang w:val="es-ES_tradnl"/>
        </w:rPr>
        <w:t xml:space="preserve"> pesos</w:t>
      </w:r>
      <w:r>
        <w:rPr>
          <w:rFonts w:eastAsia="Calibri" w:cstheme="minorHAnsi"/>
          <w:bCs/>
          <w:lang w:val="es-ES_tradnl"/>
        </w:rPr>
        <w:t xml:space="preserve"> 41/100 M.N.)</w:t>
      </w:r>
      <w:r w:rsidR="003A4918">
        <w:rPr>
          <w:rFonts w:eastAsia="Calibri" w:cstheme="minorHAnsi"/>
          <w:bCs/>
          <w:lang w:val="es-ES_tradnl"/>
        </w:rPr>
        <w:t>, los cuales, se presentan de la siguiente manera:</w:t>
      </w:r>
    </w:p>
    <w:p w:rsidR="003A4918" w:rsidRDefault="003A4918" w:rsidP="00B073D9">
      <w:pPr>
        <w:jc w:val="both"/>
        <w:rPr>
          <w:rFonts w:eastAsia="Calibri" w:cstheme="minorHAnsi"/>
          <w:bCs/>
          <w:lang w:val="es-ES_tradnl"/>
        </w:rPr>
      </w:pPr>
    </w:p>
    <w:tbl>
      <w:tblPr>
        <w:tblStyle w:val="Tablaconcuadrcula"/>
        <w:tblW w:w="0" w:type="auto"/>
        <w:tblLook w:val="04A0" w:firstRow="1" w:lastRow="0" w:firstColumn="1" w:lastColumn="0" w:noHBand="0" w:noVBand="1"/>
      </w:tblPr>
      <w:tblGrid>
        <w:gridCol w:w="1413"/>
        <w:gridCol w:w="1417"/>
        <w:gridCol w:w="1560"/>
        <w:gridCol w:w="2409"/>
        <w:gridCol w:w="2263"/>
      </w:tblGrid>
      <w:tr w:rsidR="003A4918" w:rsidTr="00294EE9">
        <w:tc>
          <w:tcPr>
            <w:tcW w:w="1413" w:type="dxa"/>
            <w:tcBorders>
              <w:bottom w:val="single" w:sz="4" w:space="0" w:color="auto"/>
            </w:tcBorders>
          </w:tcPr>
          <w:p w:rsidR="003A4918" w:rsidRPr="00294EE9" w:rsidRDefault="003A4918" w:rsidP="003A4918">
            <w:pPr>
              <w:jc w:val="center"/>
              <w:rPr>
                <w:rFonts w:asciiTheme="minorHAnsi" w:eastAsia="Calibri" w:hAnsiTheme="minorHAnsi" w:cstheme="minorHAnsi"/>
                <w:b/>
                <w:bCs/>
                <w:lang w:val="es-ES_tradnl"/>
              </w:rPr>
            </w:pPr>
            <w:r w:rsidRPr="00294EE9">
              <w:rPr>
                <w:rFonts w:asciiTheme="minorHAnsi" w:eastAsia="Calibri" w:hAnsiTheme="minorHAnsi" w:cstheme="minorHAnsi"/>
                <w:b/>
                <w:bCs/>
                <w:lang w:val="es-ES_tradnl"/>
              </w:rPr>
              <w:lastRenderedPageBreak/>
              <w:t>AÑO</w:t>
            </w:r>
          </w:p>
        </w:tc>
        <w:tc>
          <w:tcPr>
            <w:tcW w:w="1417" w:type="dxa"/>
          </w:tcPr>
          <w:p w:rsidR="003A4918" w:rsidRPr="00294EE9" w:rsidRDefault="003A4918" w:rsidP="003A4918">
            <w:pPr>
              <w:jc w:val="center"/>
              <w:rPr>
                <w:rFonts w:asciiTheme="minorHAnsi" w:eastAsia="Calibri" w:hAnsiTheme="minorHAnsi" w:cstheme="minorHAnsi"/>
                <w:b/>
                <w:bCs/>
                <w:lang w:val="es-ES_tradnl"/>
              </w:rPr>
            </w:pPr>
            <w:r w:rsidRPr="00294EE9">
              <w:rPr>
                <w:rFonts w:asciiTheme="minorHAnsi" w:eastAsia="Calibri" w:hAnsiTheme="minorHAnsi" w:cstheme="minorHAnsi"/>
                <w:b/>
                <w:bCs/>
                <w:lang w:val="es-ES_tradnl"/>
              </w:rPr>
              <w:t>SERVICIOS</w:t>
            </w:r>
          </w:p>
        </w:tc>
        <w:tc>
          <w:tcPr>
            <w:tcW w:w="1560" w:type="dxa"/>
          </w:tcPr>
          <w:p w:rsidR="003A4918" w:rsidRPr="00294EE9" w:rsidRDefault="003A4918" w:rsidP="003A4918">
            <w:pPr>
              <w:jc w:val="center"/>
              <w:rPr>
                <w:rFonts w:asciiTheme="minorHAnsi" w:eastAsia="Calibri" w:hAnsiTheme="minorHAnsi" w:cstheme="minorHAnsi"/>
                <w:b/>
                <w:bCs/>
                <w:lang w:val="es-ES_tradnl"/>
              </w:rPr>
            </w:pPr>
            <w:r w:rsidRPr="00294EE9">
              <w:rPr>
                <w:rFonts w:asciiTheme="minorHAnsi" w:eastAsia="Calibri" w:hAnsiTheme="minorHAnsi" w:cstheme="minorHAnsi"/>
                <w:b/>
                <w:bCs/>
                <w:lang w:val="es-ES_tradnl"/>
              </w:rPr>
              <w:t>TARIFA</w:t>
            </w:r>
          </w:p>
        </w:tc>
        <w:tc>
          <w:tcPr>
            <w:tcW w:w="2409" w:type="dxa"/>
          </w:tcPr>
          <w:p w:rsidR="003A4918" w:rsidRPr="00294EE9" w:rsidRDefault="003A4918" w:rsidP="003A4918">
            <w:pPr>
              <w:jc w:val="center"/>
              <w:rPr>
                <w:rFonts w:asciiTheme="minorHAnsi" w:eastAsia="Calibri" w:hAnsiTheme="minorHAnsi" w:cstheme="minorHAnsi"/>
                <w:b/>
                <w:bCs/>
                <w:lang w:val="es-ES_tradnl"/>
              </w:rPr>
            </w:pPr>
            <w:r w:rsidRPr="00294EE9">
              <w:rPr>
                <w:rFonts w:asciiTheme="minorHAnsi" w:eastAsia="Calibri" w:hAnsiTheme="minorHAnsi" w:cstheme="minorHAnsi"/>
                <w:b/>
                <w:bCs/>
                <w:lang w:val="es-ES_tradnl"/>
              </w:rPr>
              <w:t>IMPORTE</w:t>
            </w:r>
          </w:p>
        </w:tc>
        <w:tc>
          <w:tcPr>
            <w:tcW w:w="2263" w:type="dxa"/>
            <w:tcBorders>
              <w:bottom w:val="single" w:sz="4" w:space="0" w:color="auto"/>
            </w:tcBorders>
          </w:tcPr>
          <w:p w:rsidR="003A4918" w:rsidRPr="00294EE9" w:rsidRDefault="003A4918" w:rsidP="003A4918">
            <w:pPr>
              <w:jc w:val="center"/>
              <w:rPr>
                <w:rFonts w:asciiTheme="minorHAnsi" w:eastAsia="Calibri" w:hAnsiTheme="minorHAnsi" w:cstheme="minorHAnsi"/>
                <w:b/>
                <w:bCs/>
                <w:lang w:val="es-ES_tradnl"/>
              </w:rPr>
            </w:pPr>
            <w:r w:rsidRPr="00294EE9">
              <w:rPr>
                <w:rFonts w:asciiTheme="minorHAnsi" w:eastAsia="Calibri" w:hAnsiTheme="minorHAnsi" w:cstheme="minorHAnsi"/>
                <w:b/>
                <w:bCs/>
                <w:lang w:val="es-ES_tradnl"/>
              </w:rPr>
              <w:t>SUBTOTALES</w:t>
            </w:r>
          </w:p>
        </w:tc>
      </w:tr>
      <w:tr w:rsidR="003A4918" w:rsidTr="00294EE9">
        <w:tc>
          <w:tcPr>
            <w:tcW w:w="1413" w:type="dxa"/>
            <w:tcBorders>
              <w:bottom w:val="nil"/>
            </w:tcBorders>
          </w:tcPr>
          <w:p w:rsidR="003A4918" w:rsidRPr="003A4918" w:rsidRDefault="003A4918" w:rsidP="003A4918">
            <w:pPr>
              <w:jc w:val="center"/>
              <w:rPr>
                <w:rFonts w:asciiTheme="minorHAnsi" w:eastAsia="Calibri" w:hAnsiTheme="minorHAnsi" w:cstheme="minorHAnsi"/>
                <w:bCs/>
                <w:lang w:val="es-ES_tradnl"/>
              </w:rPr>
            </w:pPr>
          </w:p>
        </w:tc>
        <w:tc>
          <w:tcPr>
            <w:tcW w:w="1417" w:type="dxa"/>
          </w:tcPr>
          <w:p w:rsidR="003A4918" w:rsidRPr="003A4918" w:rsidRDefault="003A4918" w:rsidP="003A4918">
            <w:pPr>
              <w:jc w:val="center"/>
              <w:rPr>
                <w:rFonts w:asciiTheme="minorHAnsi" w:eastAsia="Calibri" w:hAnsiTheme="minorHAnsi" w:cstheme="minorHAnsi"/>
                <w:bCs/>
                <w:lang w:val="es-ES_tradnl"/>
              </w:rPr>
            </w:pPr>
            <w:r>
              <w:rPr>
                <w:rFonts w:asciiTheme="minorHAnsi" w:eastAsia="Calibri" w:hAnsiTheme="minorHAnsi" w:cstheme="minorHAnsi"/>
                <w:bCs/>
                <w:lang w:val="es-ES_tradnl"/>
              </w:rPr>
              <w:t>3</w:t>
            </w:r>
          </w:p>
        </w:tc>
        <w:tc>
          <w:tcPr>
            <w:tcW w:w="1560" w:type="dxa"/>
          </w:tcPr>
          <w:p w:rsidR="003A4918" w:rsidRPr="003A4918" w:rsidRDefault="003A4918" w:rsidP="003A4918">
            <w:pPr>
              <w:jc w:val="center"/>
              <w:rPr>
                <w:rFonts w:asciiTheme="minorHAnsi" w:eastAsia="Calibri" w:hAnsiTheme="minorHAnsi" w:cstheme="minorHAnsi"/>
                <w:bCs/>
                <w:lang w:val="es-ES_tradnl"/>
              </w:rPr>
            </w:pPr>
            <w:r>
              <w:rPr>
                <w:rFonts w:asciiTheme="minorHAnsi" w:eastAsia="Calibri" w:hAnsiTheme="minorHAnsi" w:cstheme="minorHAnsi"/>
                <w:bCs/>
                <w:lang w:val="es-ES_tradnl"/>
              </w:rPr>
              <w:t>PDBT</w:t>
            </w:r>
          </w:p>
        </w:tc>
        <w:tc>
          <w:tcPr>
            <w:tcW w:w="2409" w:type="dxa"/>
          </w:tcPr>
          <w:p w:rsidR="003A4918" w:rsidRPr="003A4918" w:rsidRDefault="003A4918" w:rsidP="003A4918">
            <w:pPr>
              <w:jc w:val="center"/>
              <w:rPr>
                <w:rFonts w:asciiTheme="minorHAnsi" w:eastAsia="Calibri" w:hAnsiTheme="minorHAnsi" w:cstheme="minorHAnsi"/>
                <w:bCs/>
                <w:lang w:val="es-ES_tradnl"/>
              </w:rPr>
            </w:pPr>
            <w:r w:rsidRPr="003A4918">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w:t>
            </w:r>
            <w:r w:rsidRPr="003A4918">
              <w:rPr>
                <w:rFonts w:asciiTheme="minorHAnsi" w:eastAsia="Calibri" w:hAnsiTheme="minorHAnsi" w:cstheme="minorHAnsi"/>
                <w:bCs/>
                <w:lang w:val="es-ES_tradnl"/>
              </w:rPr>
              <w:t xml:space="preserve">      12,128.00</w:t>
            </w:r>
          </w:p>
        </w:tc>
        <w:tc>
          <w:tcPr>
            <w:tcW w:w="2263" w:type="dxa"/>
            <w:tcBorders>
              <w:bottom w:val="nil"/>
            </w:tcBorders>
          </w:tcPr>
          <w:p w:rsidR="003A4918" w:rsidRPr="003A4918" w:rsidRDefault="003A4918" w:rsidP="003A4918">
            <w:pPr>
              <w:jc w:val="center"/>
              <w:rPr>
                <w:rFonts w:asciiTheme="minorHAnsi" w:eastAsia="Calibri" w:hAnsiTheme="minorHAnsi" w:cstheme="minorHAnsi"/>
                <w:bCs/>
                <w:lang w:val="es-ES_tradnl"/>
              </w:rPr>
            </w:pPr>
          </w:p>
        </w:tc>
      </w:tr>
      <w:tr w:rsidR="003A4918" w:rsidTr="00294EE9">
        <w:tc>
          <w:tcPr>
            <w:tcW w:w="1413" w:type="dxa"/>
            <w:tcBorders>
              <w:top w:val="nil"/>
              <w:bottom w:val="nil"/>
            </w:tcBorders>
          </w:tcPr>
          <w:p w:rsidR="003A4918" w:rsidRPr="003A4918" w:rsidRDefault="003A4918" w:rsidP="003A4918">
            <w:pPr>
              <w:jc w:val="center"/>
              <w:rPr>
                <w:rFonts w:asciiTheme="minorHAnsi" w:eastAsia="Calibri" w:hAnsiTheme="minorHAnsi" w:cstheme="minorHAnsi"/>
                <w:bCs/>
                <w:lang w:val="es-ES_tradnl"/>
              </w:rPr>
            </w:pPr>
            <w:r>
              <w:rPr>
                <w:rFonts w:asciiTheme="minorHAnsi" w:eastAsia="Calibri" w:hAnsiTheme="minorHAnsi" w:cstheme="minorHAnsi"/>
                <w:bCs/>
                <w:lang w:val="es-ES_tradnl"/>
              </w:rPr>
              <w:t>2018</w:t>
            </w:r>
          </w:p>
        </w:tc>
        <w:tc>
          <w:tcPr>
            <w:tcW w:w="1417" w:type="dxa"/>
          </w:tcPr>
          <w:p w:rsidR="003A4918" w:rsidRPr="003A4918" w:rsidRDefault="003A4918" w:rsidP="003A4918">
            <w:pPr>
              <w:jc w:val="center"/>
              <w:rPr>
                <w:rFonts w:asciiTheme="minorHAnsi" w:eastAsia="Calibri" w:hAnsiTheme="minorHAnsi" w:cstheme="minorHAnsi"/>
                <w:bCs/>
                <w:lang w:val="es-ES_tradnl"/>
              </w:rPr>
            </w:pPr>
            <w:r>
              <w:rPr>
                <w:rFonts w:asciiTheme="minorHAnsi" w:eastAsia="Calibri" w:hAnsiTheme="minorHAnsi" w:cstheme="minorHAnsi"/>
                <w:bCs/>
                <w:lang w:val="es-ES_tradnl"/>
              </w:rPr>
              <w:t>85</w:t>
            </w:r>
          </w:p>
        </w:tc>
        <w:tc>
          <w:tcPr>
            <w:tcW w:w="1560" w:type="dxa"/>
          </w:tcPr>
          <w:p w:rsidR="003A4918" w:rsidRPr="003A4918" w:rsidRDefault="003A4918" w:rsidP="003A4918">
            <w:pPr>
              <w:jc w:val="center"/>
              <w:rPr>
                <w:rFonts w:asciiTheme="minorHAnsi" w:eastAsia="Calibri" w:hAnsiTheme="minorHAnsi" w:cstheme="minorHAnsi"/>
                <w:bCs/>
                <w:lang w:val="es-ES_tradnl"/>
              </w:rPr>
            </w:pPr>
            <w:r>
              <w:rPr>
                <w:rFonts w:asciiTheme="minorHAnsi" w:eastAsia="Calibri" w:hAnsiTheme="minorHAnsi" w:cstheme="minorHAnsi"/>
                <w:bCs/>
                <w:lang w:val="es-ES_tradnl"/>
              </w:rPr>
              <w:t>GDMTO</w:t>
            </w:r>
          </w:p>
        </w:tc>
        <w:tc>
          <w:tcPr>
            <w:tcW w:w="2409" w:type="dxa"/>
          </w:tcPr>
          <w:p w:rsidR="003A4918" w:rsidRPr="003A4918" w:rsidRDefault="003A4918" w:rsidP="003A4918">
            <w:pPr>
              <w:jc w:val="center"/>
              <w:rPr>
                <w:rFonts w:asciiTheme="minorHAnsi" w:eastAsia="Calibri" w:hAnsiTheme="minorHAnsi" w:cstheme="minorHAnsi"/>
                <w:bCs/>
                <w:lang w:val="es-ES_tradnl"/>
              </w:rPr>
            </w:pPr>
            <w:r w:rsidRPr="003A4918">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w:t>
            </w:r>
            <w:r w:rsidRPr="003A4918">
              <w:rPr>
                <w:rFonts w:asciiTheme="minorHAnsi" w:eastAsia="Calibri" w:hAnsiTheme="minorHAnsi" w:cstheme="minorHAnsi"/>
                <w:bCs/>
                <w:lang w:val="es-ES_tradnl"/>
              </w:rPr>
              <w:t>51,939,683.49</w:t>
            </w:r>
          </w:p>
        </w:tc>
        <w:tc>
          <w:tcPr>
            <w:tcW w:w="2263" w:type="dxa"/>
            <w:tcBorders>
              <w:top w:val="nil"/>
              <w:bottom w:val="nil"/>
            </w:tcBorders>
          </w:tcPr>
          <w:p w:rsidR="003A4918" w:rsidRPr="003A4918" w:rsidRDefault="00294EE9" w:rsidP="003A4918">
            <w:pPr>
              <w:jc w:val="center"/>
              <w:rPr>
                <w:rFonts w:asciiTheme="minorHAnsi" w:eastAsia="Calibri" w:hAnsiTheme="minorHAnsi" w:cstheme="minorHAnsi"/>
                <w:bCs/>
                <w:lang w:val="es-ES_tradnl"/>
              </w:rPr>
            </w:pPr>
            <w:r>
              <w:rPr>
                <w:rFonts w:eastAsia="Calibri" w:cstheme="minorHAnsi"/>
                <w:bCs/>
                <w:lang w:val="es-ES_tradnl"/>
              </w:rPr>
              <w:t>$ 86,230,414.49</w:t>
            </w:r>
          </w:p>
        </w:tc>
      </w:tr>
      <w:tr w:rsidR="003A4918" w:rsidTr="00294EE9">
        <w:tc>
          <w:tcPr>
            <w:tcW w:w="1413" w:type="dxa"/>
            <w:tcBorders>
              <w:top w:val="nil"/>
              <w:bottom w:val="single" w:sz="4" w:space="0" w:color="auto"/>
            </w:tcBorders>
          </w:tcPr>
          <w:p w:rsidR="003A4918" w:rsidRDefault="003A4918" w:rsidP="003A4918">
            <w:pPr>
              <w:jc w:val="center"/>
              <w:rPr>
                <w:rFonts w:eastAsia="Calibri" w:cstheme="minorHAnsi"/>
                <w:bCs/>
                <w:lang w:val="es-ES_tradnl"/>
              </w:rPr>
            </w:pPr>
          </w:p>
        </w:tc>
        <w:tc>
          <w:tcPr>
            <w:tcW w:w="1417" w:type="dxa"/>
          </w:tcPr>
          <w:p w:rsidR="003A4918" w:rsidRPr="003A4918" w:rsidRDefault="003A4918" w:rsidP="003A4918">
            <w:pPr>
              <w:jc w:val="center"/>
              <w:rPr>
                <w:rFonts w:eastAsia="Calibri" w:cstheme="minorHAnsi"/>
                <w:bCs/>
                <w:lang w:val="es-ES_tradnl"/>
              </w:rPr>
            </w:pPr>
            <w:r>
              <w:rPr>
                <w:rFonts w:eastAsia="Calibri" w:cstheme="minorHAnsi"/>
                <w:bCs/>
                <w:lang w:val="es-ES_tradnl"/>
              </w:rPr>
              <w:t>18</w:t>
            </w:r>
          </w:p>
        </w:tc>
        <w:tc>
          <w:tcPr>
            <w:tcW w:w="1560" w:type="dxa"/>
          </w:tcPr>
          <w:p w:rsidR="003A4918" w:rsidRPr="003A4918" w:rsidRDefault="003A4918" w:rsidP="003A4918">
            <w:pPr>
              <w:jc w:val="center"/>
              <w:rPr>
                <w:rFonts w:eastAsia="Calibri" w:cstheme="minorHAnsi"/>
                <w:bCs/>
                <w:lang w:val="es-ES_tradnl"/>
              </w:rPr>
            </w:pPr>
            <w:r>
              <w:rPr>
                <w:rFonts w:eastAsia="Calibri" w:cstheme="minorHAnsi"/>
                <w:bCs/>
                <w:lang w:val="es-ES_tradnl"/>
              </w:rPr>
              <w:t>GDMTH</w:t>
            </w:r>
          </w:p>
        </w:tc>
        <w:tc>
          <w:tcPr>
            <w:tcW w:w="2409" w:type="dxa"/>
          </w:tcPr>
          <w:p w:rsidR="003A4918" w:rsidRPr="003A4918" w:rsidRDefault="003A4918" w:rsidP="003A4918">
            <w:pPr>
              <w:jc w:val="center"/>
              <w:rPr>
                <w:rFonts w:asciiTheme="minorHAnsi" w:eastAsia="Calibri" w:hAnsiTheme="minorHAnsi" w:cstheme="minorHAnsi"/>
                <w:bCs/>
                <w:lang w:val="es-ES_tradnl"/>
              </w:rPr>
            </w:pPr>
            <w:r w:rsidRPr="003A4918">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w:t>
            </w:r>
            <w:r w:rsidRPr="003A4918">
              <w:rPr>
                <w:rFonts w:asciiTheme="minorHAnsi" w:eastAsia="Calibri" w:hAnsiTheme="minorHAnsi" w:cstheme="minorHAnsi"/>
                <w:bCs/>
                <w:lang w:val="es-ES_tradnl"/>
              </w:rPr>
              <w:t>34,278,603.00</w:t>
            </w:r>
          </w:p>
        </w:tc>
        <w:tc>
          <w:tcPr>
            <w:tcW w:w="2263" w:type="dxa"/>
            <w:tcBorders>
              <w:top w:val="nil"/>
              <w:bottom w:val="single" w:sz="4" w:space="0" w:color="auto"/>
            </w:tcBorders>
          </w:tcPr>
          <w:p w:rsidR="003A4918" w:rsidRPr="003A4918" w:rsidRDefault="003A4918" w:rsidP="003A4918">
            <w:pPr>
              <w:jc w:val="center"/>
              <w:rPr>
                <w:rFonts w:eastAsia="Calibri" w:cstheme="minorHAnsi"/>
                <w:bCs/>
                <w:lang w:val="es-ES_tradnl"/>
              </w:rPr>
            </w:pPr>
          </w:p>
        </w:tc>
      </w:tr>
      <w:tr w:rsidR="003A4918" w:rsidTr="00294EE9">
        <w:tc>
          <w:tcPr>
            <w:tcW w:w="1413" w:type="dxa"/>
            <w:tcBorders>
              <w:bottom w:val="nil"/>
            </w:tcBorders>
          </w:tcPr>
          <w:p w:rsidR="003A4918" w:rsidRDefault="003A4918" w:rsidP="003A4918">
            <w:pPr>
              <w:jc w:val="center"/>
              <w:rPr>
                <w:rFonts w:eastAsia="Calibri" w:cstheme="minorHAnsi"/>
                <w:bCs/>
                <w:lang w:val="es-ES_tradnl"/>
              </w:rPr>
            </w:pPr>
          </w:p>
        </w:tc>
        <w:tc>
          <w:tcPr>
            <w:tcW w:w="1417" w:type="dxa"/>
          </w:tcPr>
          <w:p w:rsidR="003A4918" w:rsidRPr="003A4918" w:rsidRDefault="003A4918" w:rsidP="003A4918">
            <w:pPr>
              <w:jc w:val="center"/>
              <w:rPr>
                <w:rFonts w:eastAsia="Calibri" w:cstheme="minorHAnsi"/>
                <w:bCs/>
                <w:lang w:val="es-ES_tradnl"/>
              </w:rPr>
            </w:pPr>
            <w:r>
              <w:rPr>
                <w:rFonts w:eastAsia="Calibri" w:cstheme="minorHAnsi"/>
                <w:bCs/>
                <w:lang w:val="es-ES_tradnl"/>
              </w:rPr>
              <w:t>24</w:t>
            </w:r>
          </w:p>
        </w:tc>
        <w:tc>
          <w:tcPr>
            <w:tcW w:w="1560" w:type="dxa"/>
          </w:tcPr>
          <w:p w:rsidR="003A4918" w:rsidRPr="003A4918" w:rsidRDefault="003A4918" w:rsidP="003A4918">
            <w:pPr>
              <w:jc w:val="center"/>
              <w:rPr>
                <w:rFonts w:eastAsia="Calibri" w:cstheme="minorHAnsi"/>
                <w:bCs/>
                <w:lang w:val="es-ES_tradnl"/>
              </w:rPr>
            </w:pPr>
            <w:r>
              <w:rPr>
                <w:rFonts w:eastAsia="Calibri" w:cstheme="minorHAnsi"/>
                <w:bCs/>
                <w:lang w:val="es-ES_tradnl"/>
              </w:rPr>
              <w:t>GDMTH</w:t>
            </w:r>
          </w:p>
        </w:tc>
        <w:tc>
          <w:tcPr>
            <w:tcW w:w="2409" w:type="dxa"/>
          </w:tcPr>
          <w:p w:rsidR="003A4918" w:rsidRPr="003A4918" w:rsidRDefault="003A4918" w:rsidP="003A4918">
            <w:pPr>
              <w:jc w:val="center"/>
              <w:rPr>
                <w:rFonts w:asciiTheme="minorHAnsi" w:eastAsia="Calibri" w:hAnsiTheme="minorHAnsi" w:cstheme="minorHAnsi"/>
                <w:bCs/>
                <w:lang w:val="es-ES_tradnl"/>
              </w:rPr>
            </w:pPr>
            <w:r w:rsidRPr="003A4918">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w:t>
            </w:r>
            <w:r w:rsidRPr="003A4918">
              <w:rPr>
                <w:rFonts w:asciiTheme="minorHAnsi" w:eastAsia="Calibri" w:hAnsiTheme="minorHAnsi" w:cstheme="minorHAnsi"/>
                <w:bCs/>
                <w:lang w:val="es-ES_tradnl"/>
              </w:rPr>
              <w:t xml:space="preserve"> 8,464,958.00</w:t>
            </w:r>
          </w:p>
        </w:tc>
        <w:tc>
          <w:tcPr>
            <w:tcW w:w="2263" w:type="dxa"/>
            <w:tcBorders>
              <w:bottom w:val="nil"/>
            </w:tcBorders>
          </w:tcPr>
          <w:p w:rsidR="003A4918" w:rsidRPr="003A4918" w:rsidRDefault="003A4918" w:rsidP="003A4918">
            <w:pPr>
              <w:jc w:val="center"/>
              <w:rPr>
                <w:rFonts w:eastAsia="Calibri" w:cstheme="minorHAnsi"/>
                <w:bCs/>
                <w:lang w:val="es-ES_tradnl"/>
              </w:rPr>
            </w:pPr>
          </w:p>
        </w:tc>
      </w:tr>
      <w:tr w:rsidR="003A4918" w:rsidTr="00294EE9">
        <w:tc>
          <w:tcPr>
            <w:tcW w:w="1413" w:type="dxa"/>
            <w:tcBorders>
              <w:top w:val="nil"/>
              <w:bottom w:val="single" w:sz="4" w:space="0" w:color="auto"/>
            </w:tcBorders>
          </w:tcPr>
          <w:p w:rsidR="003A4918" w:rsidRDefault="003A4918" w:rsidP="003A4918">
            <w:pPr>
              <w:jc w:val="center"/>
              <w:rPr>
                <w:rFonts w:eastAsia="Calibri" w:cstheme="minorHAnsi"/>
                <w:bCs/>
                <w:lang w:val="es-ES_tradnl"/>
              </w:rPr>
            </w:pPr>
            <w:r>
              <w:rPr>
                <w:rFonts w:eastAsia="Calibri" w:cstheme="minorHAnsi"/>
                <w:bCs/>
                <w:lang w:val="es-ES_tradnl"/>
              </w:rPr>
              <w:t>2020</w:t>
            </w:r>
          </w:p>
        </w:tc>
        <w:tc>
          <w:tcPr>
            <w:tcW w:w="1417" w:type="dxa"/>
          </w:tcPr>
          <w:p w:rsidR="003A4918" w:rsidRPr="003A4918" w:rsidRDefault="003A4918" w:rsidP="003A4918">
            <w:pPr>
              <w:jc w:val="center"/>
              <w:rPr>
                <w:rFonts w:eastAsia="Calibri" w:cstheme="minorHAnsi"/>
                <w:bCs/>
                <w:lang w:val="es-ES_tradnl"/>
              </w:rPr>
            </w:pPr>
            <w:r>
              <w:rPr>
                <w:rFonts w:eastAsia="Calibri" w:cstheme="minorHAnsi"/>
                <w:bCs/>
                <w:lang w:val="es-ES_tradnl"/>
              </w:rPr>
              <w:t>83</w:t>
            </w:r>
          </w:p>
        </w:tc>
        <w:tc>
          <w:tcPr>
            <w:tcW w:w="1560" w:type="dxa"/>
          </w:tcPr>
          <w:p w:rsidR="003A4918" w:rsidRPr="003A4918" w:rsidRDefault="003A4918" w:rsidP="003A4918">
            <w:pPr>
              <w:jc w:val="center"/>
              <w:rPr>
                <w:rFonts w:eastAsia="Calibri" w:cstheme="minorHAnsi"/>
                <w:bCs/>
                <w:lang w:val="es-ES_tradnl"/>
              </w:rPr>
            </w:pPr>
            <w:r>
              <w:rPr>
                <w:rFonts w:eastAsia="Calibri" w:cstheme="minorHAnsi"/>
                <w:bCs/>
                <w:lang w:val="es-ES_tradnl"/>
              </w:rPr>
              <w:t>GDMTO</w:t>
            </w:r>
          </w:p>
        </w:tc>
        <w:tc>
          <w:tcPr>
            <w:tcW w:w="2409" w:type="dxa"/>
          </w:tcPr>
          <w:p w:rsidR="003A4918" w:rsidRPr="003A4918" w:rsidRDefault="003A4918" w:rsidP="003A4918">
            <w:pPr>
              <w:jc w:val="center"/>
              <w:rPr>
                <w:rFonts w:asciiTheme="minorHAnsi" w:eastAsia="Calibri" w:hAnsiTheme="minorHAnsi" w:cstheme="minorHAnsi"/>
                <w:bCs/>
                <w:lang w:val="es-ES_tradnl"/>
              </w:rPr>
            </w:pPr>
            <w:r w:rsidRPr="003A4918">
              <w:rPr>
                <w:rFonts w:asciiTheme="minorHAnsi" w:eastAsia="Calibri" w:hAnsiTheme="minorHAnsi" w:cstheme="minorHAnsi"/>
                <w:bCs/>
                <w:lang w:val="es-ES_tradnl"/>
              </w:rPr>
              <w:t>$</w:t>
            </w:r>
            <w:r>
              <w:rPr>
                <w:rFonts w:asciiTheme="minorHAnsi" w:eastAsia="Calibri" w:hAnsiTheme="minorHAnsi" w:cstheme="minorHAnsi"/>
                <w:bCs/>
                <w:lang w:val="es-ES_tradnl"/>
              </w:rPr>
              <w:t xml:space="preserve"> </w:t>
            </w:r>
            <w:r w:rsidRPr="003A4918">
              <w:rPr>
                <w:rFonts w:asciiTheme="minorHAnsi" w:eastAsia="Calibri" w:hAnsiTheme="minorHAnsi" w:cstheme="minorHAnsi"/>
                <w:bCs/>
                <w:lang w:val="es-ES_tradnl"/>
              </w:rPr>
              <w:t xml:space="preserve"> 10,680,040.00</w:t>
            </w:r>
          </w:p>
        </w:tc>
        <w:tc>
          <w:tcPr>
            <w:tcW w:w="2263" w:type="dxa"/>
            <w:tcBorders>
              <w:top w:val="nil"/>
              <w:bottom w:val="single" w:sz="4" w:space="0" w:color="auto"/>
            </w:tcBorders>
          </w:tcPr>
          <w:p w:rsidR="003A4918" w:rsidRPr="003A4918" w:rsidRDefault="003A4918" w:rsidP="003A4918">
            <w:pPr>
              <w:jc w:val="center"/>
              <w:rPr>
                <w:rFonts w:eastAsia="Calibri" w:cstheme="minorHAnsi"/>
                <w:bCs/>
                <w:lang w:val="es-ES_tradnl"/>
              </w:rPr>
            </w:pPr>
            <w:r>
              <w:rPr>
                <w:rFonts w:eastAsia="Calibri" w:cstheme="minorHAnsi"/>
                <w:bCs/>
                <w:lang w:val="es-ES_tradnl"/>
              </w:rPr>
              <w:t>$ 19,144,998.00</w:t>
            </w:r>
          </w:p>
        </w:tc>
      </w:tr>
      <w:tr w:rsidR="003A4918" w:rsidTr="00294EE9">
        <w:tc>
          <w:tcPr>
            <w:tcW w:w="1413" w:type="dxa"/>
            <w:tcBorders>
              <w:bottom w:val="nil"/>
            </w:tcBorders>
          </w:tcPr>
          <w:p w:rsidR="003A4918" w:rsidRDefault="003A4918" w:rsidP="003A4918">
            <w:pPr>
              <w:jc w:val="center"/>
              <w:rPr>
                <w:rFonts w:eastAsia="Calibri" w:cstheme="minorHAnsi"/>
                <w:bCs/>
                <w:lang w:val="es-ES_tradnl"/>
              </w:rPr>
            </w:pPr>
          </w:p>
        </w:tc>
        <w:tc>
          <w:tcPr>
            <w:tcW w:w="1417" w:type="dxa"/>
          </w:tcPr>
          <w:p w:rsidR="003A4918" w:rsidRPr="003A4918" w:rsidRDefault="003A4918" w:rsidP="003A4918">
            <w:pPr>
              <w:jc w:val="center"/>
              <w:rPr>
                <w:rFonts w:eastAsia="Calibri" w:cstheme="minorHAnsi"/>
                <w:bCs/>
                <w:lang w:val="es-ES_tradnl"/>
              </w:rPr>
            </w:pPr>
            <w:r>
              <w:rPr>
                <w:rFonts w:eastAsia="Calibri" w:cstheme="minorHAnsi"/>
                <w:bCs/>
                <w:lang w:val="es-ES_tradnl"/>
              </w:rPr>
              <w:t>83</w:t>
            </w:r>
          </w:p>
        </w:tc>
        <w:tc>
          <w:tcPr>
            <w:tcW w:w="1560" w:type="dxa"/>
          </w:tcPr>
          <w:p w:rsidR="003A4918" w:rsidRPr="003A4918" w:rsidRDefault="003A4918" w:rsidP="003A4918">
            <w:pPr>
              <w:jc w:val="center"/>
              <w:rPr>
                <w:rFonts w:eastAsia="Calibri" w:cstheme="minorHAnsi"/>
                <w:bCs/>
                <w:lang w:val="es-ES_tradnl"/>
              </w:rPr>
            </w:pPr>
            <w:r>
              <w:rPr>
                <w:rFonts w:eastAsia="Calibri" w:cstheme="minorHAnsi"/>
                <w:bCs/>
                <w:lang w:val="es-ES_tradnl"/>
              </w:rPr>
              <w:t>GDMTO</w:t>
            </w:r>
          </w:p>
        </w:tc>
        <w:tc>
          <w:tcPr>
            <w:tcW w:w="2409" w:type="dxa"/>
          </w:tcPr>
          <w:p w:rsidR="003A4918" w:rsidRPr="003A4918" w:rsidRDefault="003A4918" w:rsidP="003A4918">
            <w:pPr>
              <w:jc w:val="center"/>
              <w:rPr>
                <w:rFonts w:asciiTheme="minorHAnsi" w:eastAsia="Calibri" w:hAnsiTheme="minorHAnsi" w:cstheme="minorHAnsi"/>
                <w:bCs/>
                <w:lang w:val="es-ES_tradnl"/>
              </w:rPr>
            </w:pPr>
            <w:r w:rsidRPr="003A4918">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w:t>
            </w:r>
            <w:r w:rsidRPr="003A4918">
              <w:rPr>
                <w:rFonts w:asciiTheme="minorHAnsi" w:eastAsia="Calibri" w:hAnsiTheme="minorHAnsi" w:cstheme="minorHAnsi"/>
                <w:bCs/>
                <w:lang w:val="es-ES_tradnl"/>
              </w:rPr>
              <w:t>40,095,255.09</w:t>
            </w:r>
          </w:p>
        </w:tc>
        <w:tc>
          <w:tcPr>
            <w:tcW w:w="2263" w:type="dxa"/>
            <w:tcBorders>
              <w:bottom w:val="nil"/>
            </w:tcBorders>
          </w:tcPr>
          <w:p w:rsidR="003A4918" w:rsidRPr="003A4918" w:rsidRDefault="003A4918" w:rsidP="003A4918">
            <w:pPr>
              <w:jc w:val="center"/>
              <w:rPr>
                <w:rFonts w:eastAsia="Calibri" w:cstheme="minorHAnsi"/>
                <w:bCs/>
                <w:lang w:val="es-ES_tradnl"/>
              </w:rPr>
            </w:pPr>
          </w:p>
        </w:tc>
      </w:tr>
      <w:tr w:rsidR="003A4918" w:rsidTr="00294EE9">
        <w:tc>
          <w:tcPr>
            <w:tcW w:w="1413" w:type="dxa"/>
            <w:tcBorders>
              <w:top w:val="nil"/>
              <w:bottom w:val="single" w:sz="4" w:space="0" w:color="auto"/>
            </w:tcBorders>
          </w:tcPr>
          <w:p w:rsidR="003A4918" w:rsidRDefault="003A4918" w:rsidP="003A4918">
            <w:pPr>
              <w:jc w:val="center"/>
              <w:rPr>
                <w:rFonts w:eastAsia="Calibri" w:cstheme="minorHAnsi"/>
                <w:bCs/>
                <w:lang w:val="es-ES_tradnl"/>
              </w:rPr>
            </w:pPr>
            <w:r>
              <w:rPr>
                <w:rFonts w:eastAsia="Calibri" w:cstheme="minorHAnsi"/>
                <w:bCs/>
                <w:lang w:val="es-ES_tradnl"/>
              </w:rPr>
              <w:t>2021</w:t>
            </w:r>
          </w:p>
        </w:tc>
        <w:tc>
          <w:tcPr>
            <w:tcW w:w="1417" w:type="dxa"/>
            <w:tcBorders>
              <w:bottom w:val="single" w:sz="4" w:space="0" w:color="auto"/>
            </w:tcBorders>
          </w:tcPr>
          <w:p w:rsidR="003A4918" w:rsidRPr="003A4918" w:rsidRDefault="003A4918" w:rsidP="003A4918">
            <w:pPr>
              <w:jc w:val="center"/>
              <w:rPr>
                <w:rFonts w:eastAsia="Calibri" w:cstheme="minorHAnsi"/>
                <w:bCs/>
                <w:lang w:val="es-ES_tradnl"/>
              </w:rPr>
            </w:pPr>
            <w:r>
              <w:rPr>
                <w:rFonts w:eastAsia="Calibri" w:cstheme="minorHAnsi"/>
                <w:bCs/>
                <w:lang w:val="es-ES_tradnl"/>
              </w:rPr>
              <w:t>24</w:t>
            </w:r>
          </w:p>
        </w:tc>
        <w:tc>
          <w:tcPr>
            <w:tcW w:w="1560" w:type="dxa"/>
            <w:tcBorders>
              <w:bottom w:val="single" w:sz="4" w:space="0" w:color="auto"/>
            </w:tcBorders>
          </w:tcPr>
          <w:p w:rsidR="003A4918" w:rsidRPr="003A4918" w:rsidRDefault="003A4918" w:rsidP="003A4918">
            <w:pPr>
              <w:jc w:val="center"/>
              <w:rPr>
                <w:rFonts w:eastAsia="Calibri" w:cstheme="minorHAnsi"/>
                <w:bCs/>
                <w:lang w:val="es-ES_tradnl"/>
              </w:rPr>
            </w:pPr>
            <w:r>
              <w:rPr>
                <w:rFonts w:eastAsia="Calibri" w:cstheme="minorHAnsi"/>
                <w:bCs/>
                <w:lang w:val="es-ES_tradnl"/>
              </w:rPr>
              <w:t>GDMTH</w:t>
            </w:r>
          </w:p>
        </w:tc>
        <w:tc>
          <w:tcPr>
            <w:tcW w:w="2409" w:type="dxa"/>
            <w:tcBorders>
              <w:bottom w:val="single" w:sz="4" w:space="0" w:color="auto"/>
            </w:tcBorders>
          </w:tcPr>
          <w:p w:rsidR="003A4918" w:rsidRPr="003A4918" w:rsidRDefault="003A4918" w:rsidP="003A4918">
            <w:pPr>
              <w:jc w:val="center"/>
              <w:rPr>
                <w:rFonts w:asciiTheme="minorHAnsi" w:eastAsia="Calibri" w:hAnsiTheme="minorHAnsi" w:cstheme="minorHAnsi"/>
                <w:bCs/>
                <w:lang w:val="es-ES_tradnl"/>
              </w:rPr>
            </w:pPr>
            <w:r w:rsidRPr="003A4918">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w:t>
            </w:r>
            <w:r w:rsidRPr="003A4918">
              <w:rPr>
                <w:rFonts w:asciiTheme="minorHAnsi" w:eastAsia="Calibri" w:hAnsiTheme="minorHAnsi" w:cstheme="minorHAnsi"/>
                <w:bCs/>
                <w:lang w:val="es-ES_tradnl"/>
              </w:rPr>
              <w:t>30,169,752.00</w:t>
            </w:r>
          </w:p>
        </w:tc>
        <w:tc>
          <w:tcPr>
            <w:tcW w:w="2263" w:type="dxa"/>
            <w:tcBorders>
              <w:top w:val="nil"/>
            </w:tcBorders>
          </w:tcPr>
          <w:p w:rsidR="003A4918" w:rsidRPr="003A4918" w:rsidRDefault="00294EE9" w:rsidP="003A4918">
            <w:pPr>
              <w:jc w:val="center"/>
              <w:rPr>
                <w:rFonts w:eastAsia="Calibri" w:cstheme="minorHAnsi"/>
                <w:bCs/>
                <w:lang w:val="es-ES_tradnl"/>
              </w:rPr>
            </w:pPr>
            <w:r>
              <w:rPr>
                <w:rFonts w:eastAsia="Calibri" w:cstheme="minorHAnsi"/>
                <w:bCs/>
                <w:lang w:val="es-ES_tradnl"/>
              </w:rPr>
              <w:t>$ 30,169,752.00</w:t>
            </w:r>
          </w:p>
        </w:tc>
      </w:tr>
      <w:tr w:rsidR="003A4918" w:rsidTr="00294EE9">
        <w:tc>
          <w:tcPr>
            <w:tcW w:w="1413" w:type="dxa"/>
            <w:tcBorders>
              <w:right w:val="nil"/>
            </w:tcBorders>
          </w:tcPr>
          <w:p w:rsidR="003A4918" w:rsidRDefault="003A4918" w:rsidP="003A4918">
            <w:pPr>
              <w:jc w:val="center"/>
              <w:rPr>
                <w:rFonts w:eastAsia="Calibri" w:cstheme="minorHAnsi"/>
                <w:bCs/>
                <w:lang w:val="es-ES_tradnl"/>
              </w:rPr>
            </w:pPr>
          </w:p>
        </w:tc>
        <w:tc>
          <w:tcPr>
            <w:tcW w:w="1417" w:type="dxa"/>
            <w:tcBorders>
              <w:left w:val="nil"/>
              <w:right w:val="nil"/>
            </w:tcBorders>
          </w:tcPr>
          <w:p w:rsidR="003A4918" w:rsidRPr="003A4918" w:rsidRDefault="003A4918" w:rsidP="003A4918">
            <w:pPr>
              <w:jc w:val="center"/>
              <w:rPr>
                <w:rFonts w:eastAsia="Calibri" w:cstheme="minorHAnsi"/>
                <w:bCs/>
                <w:lang w:val="es-ES_tradnl"/>
              </w:rPr>
            </w:pPr>
          </w:p>
        </w:tc>
        <w:tc>
          <w:tcPr>
            <w:tcW w:w="1560" w:type="dxa"/>
            <w:tcBorders>
              <w:left w:val="nil"/>
              <w:right w:val="nil"/>
            </w:tcBorders>
          </w:tcPr>
          <w:p w:rsidR="003A4918" w:rsidRPr="00294EE9" w:rsidRDefault="00294EE9" w:rsidP="003A4918">
            <w:pPr>
              <w:jc w:val="center"/>
              <w:rPr>
                <w:rFonts w:asciiTheme="minorHAnsi" w:eastAsia="Calibri" w:hAnsiTheme="minorHAnsi" w:cstheme="minorHAnsi"/>
                <w:b/>
                <w:bCs/>
                <w:lang w:val="es-ES_tradnl"/>
              </w:rPr>
            </w:pPr>
            <w:r w:rsidRPr="00294EE9">
              <w:rPr>
                <w:rFonts w:asciiTheme="minorHAnsi" w:eastAsia="Calibri" w:hAnsiTheme="minorHAnsi" w:cstheme="minorHAnsi"/>
                <w:b/>
                <w:bCs/>
                <w:lang w:val="es-ES_tradnl"/>
              </w:rPr>
              <w:t>TOTAL</w:t>
            </w:r>
          </w:p>
        </w:tc>
        <w:tc>
          <w:tcPr>
            <w:tcW w:w="2409" w:type="dxa"/>
            <w:tcBorders>
              <w:left w:val="nil"/>
            </w:tcBorders>
          </w:tcPr>
          <w:p w:rsidR="003A4918" w:rsidRPr="00294EE9" w:rsidRDefault="003A4918" w:rsidP="003A4918">
            <w:pPr>
              <w:jc w:val="center"/>
              <w:rPr>
                <w:rFonts w:eastAsia="Calibri" w:cstheme="minorHAnsi"/>
                <w:b/>
                <w:bCs/>
                <w:lang w:val="es-ES_tradnl"/>
              </w:rPr>
            </w:pPr>
          </w:p>
        </w:tc>
        <w:tc>
          <w:tcPr>
            <w:tcW w:w="2263" w:type="dxa"/>
          </w:tcPr>
          <w:p w:rsidR="003A4918" w:rsidRPr="00294EE9" w:rsidRDefault="00294EE9" w:rsidP="003A4918">
            <w:pPr>
              <w:jc w:val="center"/>
              <w:rPr>
                <w:rFonts w:eastAsia="Calibri" w:cstheme="minorHAnsi"/>
                <w:b/>
                <w:bCs/>
                <w:lang w:val="es-ES_tradnl"/>
              </w:rPr>
            </w:pPr>
            <w:r w:rsidRPr="00294EE9">
              <w:rPr>
                <w:rFonts w:eastAsia="Calibri" w:cstheme="minorHAnsi"/>
                <w:b/>
                <w:bCs/>
                <w:lang w:val="es-ES_tradnl"/>
              </w:rPr>
              <w:t>$ 175,640,419.58</w:t>
            </w:r>
          </w:p>
        </w:tc>
      </w:tr>
    </w:tbl>
    <w:p w:rsidR="003A4918" w:rsidRDefault="003A4918" w:rsidP="00B073D9">
      <w:pPr>
        <w:jc w:val="both"/>
        <w:rPr>
          <w:rFonts w:eastAsia="Calibri" w:cstheme="minorHAnsi"/>
          <w:bCs/>
          <w:lang w:val="es-ES_tradnl"/>
        </w:rPr>
      </w:pPr>
    </w:p>
    <w:p w:rsidR="003A4918" w:rsidRPr="006A7F50" w:rsidRDefault="006A7F50" w:rsidP="006A7F50">
      <w:pPr>
        <w:jc w:val="center"/>
        <w:rPr>
          <w:rFonts w:eastAsia="Calibri" w:cstheme="minorHAnsi"/>
          <w:b/>
          <w:bCs/>
          <w:lang w:val="es-ES_tradnl"/>
        </w:rPr>
      </w:pPr>
      <w:r w:rsidRPr="006A7F50">
        <w:rPr>
          <w:rFonts w:eastAsia="Calibri" w:cstheme="minorHAnsi"/>
          <w:b/>
          <w:bCs/>
          <w:lang w:val="es-ES_tradnl"/>
        </w:rPr>
        <w:t>AJUSTES A LA FACTURACIÓN</w:t>
      </w:r>
    </w:p>
    <w:tbl>
      <w:tblPr>
        <w:tblStyle w:val="Tablaconcuadrcula"/>
        <w:tblW w:w="0" w:type="auto"/>
        <w:tblLook w:val="04A0" w:firstRow="1" w:lastRow="0" w:firstColumn="1" w:lastColumn="0" w:noHBand="0" w:noVBand="1"/>
      </w:tblPr>
      <w:tblGrid>
        <w:gridCol w:w="1413"/>
        <w:gridCol w:w="1417"/>
        <w:gridCol w:w="1560"/>
        <w:gridCol w:w="2409"/>
        <w:gridCol w:w="2263"/>
      </w:tblGrid>
      <w:tr w:rsidR="006A7F50" w:rsidTr="0040626E">
        <w:tc>
          <w:tcPr>
            <w:tcW w:w="1413" w:type="dxa"/>
            <w:tcBorders>
              <w:bottom w:val="single" w:sz="4" w:space="0" w:color="auto"/>
            </w:tcBorders>
          </w:tcPr>
          <w:p w:rsidR="006A7F50" w:rsidRPr="00294EE9" w:rsidRDefault="006A7F50" w:rsidP="0040626E">
            <w:pPr>
              <w:jc w:val="center"/>
              <w:rPr>
                <w:rFonts w:asciiTheme="minorHAnsi" w:eastAsia="Calibri" w:hAnsiTheme="minorHAnsi" w:cstheme="minorHAnsi"/>
                <w:b/>
                <w:bCs/>
                <w:lang w:val="es-ES_tradnl"/>
              </w:rPr>
            </w:pPr>
            <w:r w:rsidRPr="00294EE9">
              <w:rPr>
                <w:rFonts w:asciiTheme="minorHAnsi" w:eastAsia="Calibri" w:hAnsiTheme="minorHAnsi" w:cstheme="minorHAnsi"/>
                <w:b/>
                <w:bCs/>
                <w:lang w:val="es-ES_tradnl"/>
              </w:rPr>
              <w:t>AÑO</w:t>
            </w:r>
          </w:p>
        </w:tc>
        <w:tc>
          <w:tcPr>
            <w:tcW w:w="1417" w:type="dxa"/>
          </w:tcPr>
          <w:p w:rsidR="006A7F50" w:rsidRPr="00294EE9" w:rsidRDefault="006A7F50" w:rsidP="0040626E">
            <w:pPr>
              <w:jc w:val="center"/>
              <w:rPr>
                <w:rFonts w:asciiTheme="minorHAnsi" w:eastAsia="Calibri" w:hAnsiTheme="minorHAnsi" w:cstheme="minorHAnsi"/>
                <w:b/>
                <w:bCs/>
                <w:lang w:val="es-ES_tradnl"/>
              </w:rPr>
            </w:pPr>
            <w:r w:rsidRPr="00294EE9">
              <w:rPr>
                <w:rFonts w:asciiTheme="minorHAnsi" w:eastAsia="Calibri" w:hAnsiTheme="minorHAnsi" w:cstheme="minorHAnsi"/>
                <w:b/>
                <w:bCs/>
                <w:lang w:val="es-ES_tradnl"/>
              </w:rPr>
              <w:t>SERVICIOS</w:t>
            </w:r>
          </w:p>
        </w:tc>
        <w:tc>
          <w:tcPr>
            <w:tcW w:w="1560" w:type="dxa"/>
          </w:tcPr>
          <w:p w:rsidR="006A7F50" w:rsidRPr="00294EE9" w:rsidRDefault="006A7F50" w:rsidP="0040626E">
            <w:pPr>
              <w:jc w:val="center"/>
              <w:rPr>
                <w:rFonts w:asciiTheme="minorHAnsi" w:eastAsia="Calibri" w:hAnsiTheme="minorHAnsi" w:cstheme="minorHAnsi"/>
                <w:b/>
                <w:bCs/>
                <w:lang w:val="es-ES_tradnl"/>
              </w:rPr>
            </w:pPr>
            <w:r w:rsidRPr="00294EE9">
              <w:rPr>
                <w:rFonts w:asciiTheme="minorHAnsi" w:eastAsia="Calibri" w:hAnsiTheme="minorHAnsi" w:cstheme="minorHAnsi"/>
                <w:b/>
                <w:bCs/>
                <w:lang w:val="es-ES_tradnl"/>
              </w:rPr>
              <w:t>TARIFA</w:t>
            </w:r>
          </w:p>
        </w:tc>
        <w:tc>
          <w:tcPr>
            <w:tcW w:w="2409" w:type="dxa"/>
          </w:tcPr>
          <w:p w:rsidR="006A7F50" w:rsidRPr="00294EE9" w:rsidRDefault="006A7F50" w:rsidP="0040626E">
            <w:pPr>
              <w:jc w:val="center"/>
              <w:rPr>
                <w:rFonts w:asciiTheme="minorHAnsi" w:eastAsia="Calibri" w:hAnsiTheme="minorHAnsi" w:cstheme="minorHAnsi"/>
                <w:b/>
                <w:bCs/>
                <w:lang w:val="es-ES_tradnl"/>
              </w:rPr>
            </w:pPr>
            <w:r w:rsidRPr="00294EE9">
              <w:rPr>
                <w:rFonts w:asciiTheme="minorHAnsi" w:eastAsia="Calibri" w:hAnsiTheme="minorHAnsi" w:cstheme="minorHAnsi"/>
                <w:b/>
                <w:bCs/>
                <w:lang w:val="es-ES_tradnl"/>
              </w:rPr>
              <w:t>IMPORTE</w:t>
            </w:r>
          </w:p>
        </w:tc>
        <w:tc>
          <w:tcPr>
            <w:tcW w:w="2263" w:type="dxa"/>
            <w:tcBorders>
              <w:bottom w:val="single" w:sz="4" w:space="0" w:color="auto"/>
            </w:tcBorders>
          </w:tcPr>
          <w:p w:rsidR="006A7F50" w:rsidRPr="00294EE9" w:rsidRDefault="006A7F50" w:rsidP="0040626E">
            <w:pPr>
              <w:jc w:val="center"/>
              <w:rPr>
                <w:rFonts w:asciiTheme="minorHAnsi" w:eastAsia="Calibri" w:hAnsiTheme="minorHAnsi" w:cstheme="minorHAnsi"/>
                <w:b/>
                <w:bCs/>
                <w:lang w:val="es-ES_tradnl"/>
              </w:rPr>
            </w:pPr>
            <w:r w:rsidRPr="00294EE9">
              <w:rPr>
                <w:rFonts w:asciiTheme="minorHAnsi" w:eastAsia="Calibri" w:hAnsiTheme="minorHAnsi" w:cstheme="minorHAnsi"/>
                <w:b/>
                <w:bCs/>
                <w:lang w:val="es-ES_tradnl"/>
              </w:rPr>
              <w:t>SUBTOTALES</w:t>
            </w:r>
          </w:p>
        </w:tc>
      </w:tr>
      <w:tr w:rsidR="006A7F50" w:rsidTr="0040626E">
        <w:tc>
          <w:tcPr>
            <w:tcW w:w="1413" w:type="dxa"/>
            <w:tcBorders>
              <w:bottom w:val="nil"/>
            </w:tcBorders>
          </w:tcPr>
          <w:p w:rsidR="006A7F50" w:rsidRPr="003A4918" w:rsidRDefault="006A7F50" w:rsidP="0040626E">
            <w:pPr>
              <w:jc w:val="center"/>
              <w:rPr>
                <w:rFonts w:asciiTheme="minorHAnsi" w:eastAsia="Calibri" w:hAnsiTheme="minorHAnsi" w:cstheme="minorHAnsi"/>
                <w:bCs/>
                <w:lang w:val="es-ES_tradnl"/>
              </w:rPr>
            </w:pPr>
          </w:p>
        </w:tc>
        <w:tc>
          <w:tcPr>
            <w:tcW w:w="1417" w:type="dxa"/>
          </w:tcPr>
          <w:p w:rsidR="006A7F50" w:rsidRPr="003A4918" w:rsidRDefault="006A7F50" w:rsidP="0040626E">
            <w:pPr>
              <w:jc w:val="center"/>
              <w:rPr>
                <w:rFonts w:asciiTheme="minorHAnsi" w:eastAsia="Calibri" w:hAnsiTheme="minorHAnsi" w:cstheme="minorHAnsi"/>
                <w:bCs/>
                <w:lang w:val="es-ES_tradnl"/>
              </w:rPr>
            </w:pPr>
            <w:r>
              <w:rPr>
                <w:rFonts w:asciiTheme="minorHAnsi" w:eastAsia="Calibri" w:hAnsiTheme="minorHAnsi" w:cstheme="minorHAnsi"/>
                <w:bCs/>
                <w:lang w:val="es-ES_tradnl"/>
              </w:rPr>
              <w:t>1</w:t>
            </w:r>
          </w:p>
        </w:tc>
        <w:tc>
          <w:tcPr>
            <w:tcW w:w="1560" w:type="dxa"/>
          </w:tcPr>
          <w:p w:rsidR="006A7F50" w:rsidRPr="003A4918" w:rsidRDefault="006A7F50" w:rsidP="0040626E">
            <w:pPr>
              <w:jc w:val="center"/>
              <w:rPr>
                <w:rFonts w:asciiTheme="minorHAnsi" w:eastAsia="Calibri" w:hAnsiTheme="minorHAnsi" w:cstheme="minorHAnsi"/>
                <w:bCs/>
                <w:lang w:val="es-ES_tradnl"/>
              </w:rPr>
            </w:pPr>
            <w:r>
              <w:rPr>
                <w:rFonts w:asciiTheme="minorHAnsi" w:eastAsia="Calibri" w:hAnsiTheme="minorHAnsi" w:cstheme="minorHAnsi"/>
                <w:bCs/>
                <w:lang w:val="es-ES_tradnl"/>
              </w:rPr>
              <w:t>PDBT</w:t>
            </w:r>
          </w:p>
        </w:tc>
        <w:tc>
          <w:tcPr>
            <w:tcW w:w="2409" w:type="dxa"/>
          </w:tcPr>
          <w:p w:rsidR="006A7F50" w:rsidRPr="003A4918" w:rsidRDefault="006A7F50" w:rsidP="006A7F50">
            <w:pPr>
              <w:jc w:val="center"/>
              <w:rPr>
                <w:rFonts w:asciiTheme="minorHAnsi" w:eastAsia="Calibri" w:hAnsiTheme="minorHAnsi" w:cstheme="minorHAnsi"/>
                <w:bCs/>
                <w:lang w:val="es-ES_tradnl"/>
              </w:rPr>
            </w:pPr>
            <w:r w:rsidRPr="003A4918">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w:t>
            </w:r>
            <w:r w:rsidRPr="003A4918">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129,363.79</w:t>
            </w:r>
          </w:p>
        </w:tc>
        <w:tc>
          <w:tcPr>
            <w:tcW w:w="2263" w:type="dxa"/>
            <w:tcBorders>
              <w:bottom w:val="nil"/>
            </w:tcBorders>
          </w:tcPr>
          <w:p w:rsidR="006A7F50" w:rsidRPr="003A4918" w:rsidRDefault="006A7F50" w:rsidP="0040626E">
            <w:pPr>
              <w:jc w:val="center"/>
              <w:rPr>
                <w:rFonts w:asciiTheme="minorHAnsi" w:eastAsia="Calibri" w:hAnsiTheme="minorHAnsi" w:cstheme="minorHAnsi"/>
                <w:bCs/>
                <w:lang w:val="es-ES_tradnl"/>
              </w:rPr>
            </w:pPr>
          </w:p>
        </w:tc>
      </w:tr>
      <w:tr w:rsidR="006A7F50" w:rsidTr="0040626E">
        <w:tc>
          <w:tcPr>
            <w:tcW w:w="1413" w:type="dxa"/>
            <w:tcBorders>
              <w:top w:val="nil"/>
              <w:bottom w:val="nil"/>
            </w:tcBorders>
          </w:tcPr>
          <w:p w:rsidR="006A7F50" w:rsidRPr="003A4918" w:rsidRDefault="006A7F50" w:rsidP="0040626E">
            <w:pPr>
              <w:jc w:val="center"/>
              <w:rPr>
                <w:rFonts w:asciiTheme="minorHAnsi" w:eastAsia="Calibri" w:hAnsiTheme="minorHAnsi" w:cstheme="minorHAnsi"/>
                <w:bCs/>
                <w:lang w:val="es-ES_tradnl"/>
              </w:rPr>
            </w:pPr>
            <w:r>
              <w:rPr>
                <w:rFonts w:asciiTheme="minorHAnsi" w:eastAsia="Calibri" w:hAnsiTheme="minorHAnsi" w:cstheme="minorHAnsi"/>
                <w:bCs/>
                <w:lang w:val="es-ES_tradnl"/>
              </w:rPr>
              <w:t>2018</w:t>
            </w:r>
          </w:p>
        </w:tc>
        <w:tc>
          <w:tcPr>
            <w:tcW w:w="1417" w:type="dxa"/>
          </w:tcPr>
          <w:p w:rsidR="006A7F50" w:rsidRPr="003A4918" w:rsidRDefault="006A7F50" w:rsidP="0040626E">
            <w:pPr>
              <w:jc w:val="center"/>
              <w:rPr>
                <w:rFonts w:asciiTheme="minorHAnsi" w:eastAsia="Calibri" w:hAnsiTheme="minorHAnsi" w:cstheme="minorHAnsi"/>
                <w:bCs/>
                <w:lang w:val="es-ES_tradnl"/>
              </w:rPr>
            </w:pPr>
            <w:r>
              <w:rPr>
                <w:rFonts w:asciiTheme="minorHAnsi" w:eastAsia="Calibri" w:hAnsiTheme="minorHAnsi" w:cstheme="minorHAnsi"/>
                <w:bCs/>
                <w:lang w:val="es-ES_tradnl"/>
              </w:rPr>
              <w:t>33</w:t>
            </w:r>
          </w:p>
        </w:tc>
        <w:tc>
          <w:tcPr>
            <w:tcW w:w="1560" w:type="dxa"/>
          </w:tcPr>
          <w:p w:rsidR="006A7F50" w:rsidRPr="003A4918" w:rsidRDefault="006A7F50" w:rsidP="0040626E">
            <w:pPr>
              <w:jc w:val="center"/>
              <w:rPr>
                <w:rFonts w:asciiTheme="minorHAnsi" w:eastAsia="Calibri" w:hAnsiTheme="minorHAnsi" w:cstheme="minorHAnsi"/>
                <w:bCs/>
                <w:lang w:val="es-ES_tradnl"/>
              </w:rPr>
            </w:pPr>
            <w:r>
              <w:rPr>
                <w:rFonts w:asciiTheme="minorHAnsi" w:eastAsia="Calibri" w:hAnsiTheme="minorHAnsi" w:cstheme="minorHAnsi"/>
                <w:bCs/>
                <w:lang w:val="es-ES_tradnl"/>
              </w:rPr>
              <w:t>GDMTO</w:t>
            </w:r>
          </w:p>
        </w:tc>
        <w:tc>
          <w:tcPr>
            <w:tcW w:w="2409" w:type="dxa"/>
          </w:tcPr>
          <w:p w:rsidR="006A7F50" w:rsidRPr="003A4918" w:rsidRDefault="006A7F50" w:rsidP="0040626E">
            <w:pPr>
              <w:jc w:val="center"/>
              <w:rPr>
                <w:rFonts w:asciiTheme="minorHAnsi" w:eastAsia="Calibri" w:hAnsiTheme="minorHAnsi" w:cstheme="minorHAnsi"/>
                <w:bCs/>
                <w:lang w:val="es-ES_tradnl"/>
              </w:rPr>
            </w:pPr>
            <w:r w:rsidRPr="003A4918">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13,024,480.18</w:t>
            </w:r>
          </w:p>
        </w:tc>
        <w:tc>
          <w:tcPr>
            <w:tcW w:w="2263" w:type="dxa"/>
            <w:tcBorders>
              <w:top w:val="nil"/>
              <w:bottom w:val="nil"/>
            </w:tcBorders>
          </w:tcPr>
          <w:p w:rsidR="006A7F50" w:rsidRPr="003A4918" w:rsidRDefault="006A7F50" w:rsidP="006A7F50">
            <w:pPr>
              <w:jc w:val="center"/>
              <w:rPr>
                <w:rFonts w:asciiTheme="minorHAnsi" w:eastAsia="Calibri" w:hAnsiTheme="minorHAnsi" w:cstheme="minorHAnsi"/>
                <w:bCs/>
                <w:lang w:val="es-ES_tradnl"/>
              </w:rPr>
            </w:pPr>
            <w:r>
              <w:rPr>
                <w:rFonts w:eastAsia="Calibri" w:cstheme="minorHAnsi"/>
                <w:bCs/>
                <w:lang w:val="es-ES_tradnl"/>
              </w:rPr>
              <w:t>19,958,467.13</w:t>
            </w:r>
          </w:p>
        </w:tc>
      </w:tr>
      <w:tr w:rsidR="006A7F50" w:rsidTr="0040626E">
        <w:tc>
          <w:tcPr>
            <w:tcW w:w="1413" w:type="dxa"/>
            <w:tcBorders>
              <w:top w:val="nil"/>
              <w:bottom w:val="single" w:sz="4" w:space="0" w:color="auto"/>
            </w:tcBorders>
          </w:tcPr>
          <w:p w:rsidR="006A7F50" w:rsidRDefault="006A7F50" w:rsidP="0040626E">
            <w:pPr>
              <w:jc w:val="center"/>
              <w:rPr>
                <w:rFonts w:eastAsia="Calibri" w:cstheme="minorHAnsi"/>
                <w:bCs/>
                <w:lang w:val="es-ES_tradnl"/>
              </w:rPr>
            </w:pPr>
          </w:p>
        </w:tc>
        <w:tc>
          <w:tcPr>
            <w:tcW w:w="1417" w:type="dxa"/>
          </w:tcPr>
          <w:p w:rsidR="006A7F50" w:rsidRPr="003A4918" w:rsidRDefault="006A7F50" w:rsidP="0040626E">
            <w:pPr>
              <w:jc w:val="center"/>
              <w:rPr>
                <w:rFonts w:eastAsia="Calibri" w:cstheme="minorHAnsi"/>
                <w:bCs/>
                <w:lang w:val="es-ES_tradnl"/>
              </w:rPr>
            </w:pPr>
            <w:r>
              <w:rPr>
                <w:rFonts w:eastAsia="Calibri" w:cstheme="minorHAnsi"/>
                <w:bCs/>
                <w:lang w:val="es-ES_tradnl"/>
              </w:rPr>
              <w:t>12</w:t>
            </w:r>
          </w:p>
        </w:tc>
        <w:tc>
          <w:tcPr>
            <w:tcW w:w="1560" w:type="dxa"/>
          </w:tcPr>
          <w:p w:rsidR="006A7F50" w:rsidRPr="003A4918" w:rsidRDefault="006A7F50" w:rsidP="0040626E">
            <w:pPr>
              <w:jc w:val="center"/>
              <w:rPr>
                <w:rFonts w:eastAsia="Calibri" w:cstheme="minorHAnsi"/>
                <w:bCs/>
                <w:lang w:val="es-ES_tradnl"/>
              </w:rPr>
            </w:pPr>
            <w:r>
              <w:rPr>
                <w:rFonts w:eastAsia="Calibri" w:cstheme="minorHAnsi"/>
                <w:bCs/>
                <w:lang w:val="es-ES_tradnl"/>
              </w:rPr>
              <w:t>GDMTH</w:t>
            </w:r>
          </w:p>
        </w:tc>
        <w:tc>
          <w:tcPr>
            <w:tcW w:w="2409" w:type="dxa"/>
          </w:tcPr>
          <w:p w:rsidR="006A7F50" w:rsidRPr="003A4918" w:rsidRDefault="006A7F50" w:rsidP="0040626E">
            <w:pPr>
              <w:jc w:val="center"/>
              <w:rPr>
                <w:rFonts w:asciiTheme="minorHAnsi" w:eastAsia="Calibri" w:hAnsiTheme="minorHAnsi" w:cstheme="minorHAnsi"/>
                <w:bCs/>
                <w:lang w:val="es-ES_tradnl"/>
              </w:rPr>
            </w:pPr>
            <w:r w:rsidRPr="003A4918">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6,804,623.16</w:t>
            </w:r>
          </w:p>
        </w:tc>
        <w:tc>
          <w:tcPr>
            <w:tcW w:w="2263" w:type="dxa"/>
            <w:tcBorders>
              <w:top w:val="nil"/>
              <w:bottom w:val="single" w:sz="4" w:space="0" w:color="auto"/>
            </w:tcBorders>
          </w:tcPr>
          <w:p w:rsidR="006A7F50" w:rsidRPr="003A4918" w:rsidRDefault="006A7F50" w:rsidP="0040626E">
            <w:pPr>
              <w:jc w:val="center"/>
              <w:rPr>
                <w:rFonts w:eastAsia="Calibri" w:cstheme="minorHAnsi"/>
                <w:bCs/>
                <w:lang w:val="es-ES_tradnl"/>
              </w:rPr>
            </w:pPr>
          </w:p>
        </w:tc>
      </w:tr>
      <w:tr w:rsidR="006A7F50" w:rsidTr="0040626E">
        <w:tc>
          <w:tcPr>
            <w:tcW w:w="1413" w:type="dxa"/>
            <w:tcBorders>
              <w:bottom w:val="nil"/>
            </w:tcBorders>
          </w:tcPr>
          <w:p w:rsidR="006A7F50" w:rsidRDefault="006A7F50" w:rsidP="0040626E">
            <w:pPr>
              <w:jc w:val="center"/>
              <w:rPr>
                <w:rFonts w:eastAsia="Calibri" w:cstheme="minorHAnsi"/>
                <w:bCs/>
                <w:lang w:val="es-ES_tradnl"/>
              </w:rPr>
            </w:pPr>
          </w:p>
        </w:tc>
        <w:tc>
          <w:tcPr>
            <w:tcW w:w="1417" w:type="dxa"/>
          </w:tcPr>
          <w:p w:rsidR="006A7F50" w:rsidRPr="003A4918" w:rsidRDefault="006A7F50" w:rsidP="0040626E">
            <w:pPr>
              <w:jc w:val="center"/>
              <w:rPr>
                <w:rFonts w:eastAsia="Calibri" w:cstheme="minorHAnsi"/>
                <w:bCs/>
                <w:lang w:val="es-ES_tradnl"/>
              </w:rPr>
            </w:pPr>
            <w:r>
              <w:rPr>
                <w:rFonts w:eastAsia="Calibri" w:cstheme="minorHAnsi"/>
                <w:bCs/>
                <w:lang w:val="es-ES_tradnl"/>
              </w:rPr>
              <w:t>18</w:t>
            </w:r>
          </w:p>
        </w:tc>
        <w:tc>
          <w:tcPr>
            <w:tcW w:w="1560" w:type="dxa"/>
          </w:tcPr>
          <w:p w:rsidR="006A7F50" w:rsidRPr="003A4918" w:rsidRDefault="006A7F50" w:rsidP="006A7F50">
            <w:pPr>
              <w:jc w:val="center"/>
              <w:rPr>
                <w:rFonts w:eastAsia="Calibri" w:cstheme="minorHAnsi"/>
                <w:bCs/>
                <w:lang w:val="es-ES_tradnl"/>
              </w:rPr>
            </w:pPr>
            <w:r>
              <w:rPr>
                <w:rFonts w:eastAsia="Calibri" w:cstheme="minorHAnsi"/>
                <w:bCs/>
                <w:lang w:val="es-ES_tradnl"/>
              </w:rPr>
              <w:t>GDMT</w:t>
            </w:r>
            <w:r>
              <w:rPr>
                <w:rFonts w:eastAsia="Calibri" w:cstheme="minorHAnsi"/>
                <w:bCs/>
                <w:lang w:val="es-ES_tradnl"/>
              </w:rPr>
              <w:t>O</w:t>
            </w:r>
          </w:p>
        </w:tc>
        <w:tc>
          <w:tcPr>
            <w:tcW w:w="2409" w:type="dxa"/>
          </w:tcPr>
          <w:p w:rsidR="006A7F50" w:rsidRPr="003A4918" w:rsidRDefault="006A7F50" w:rsidP="0040626E">
            <w:pPr>
              <w:jc w:val="center"/>
              <w:rPr>
                <w:rFonts w:asciiTheme="minorHAnsi" w:eastAsia="Calibri" w:hAnsiTheme="minorHAnsi" w:cstheme="minorHAnsi"/>
                <w:bCs/>
                <w:lang w:val="es-ES_tradnl"/>
              </w:rPr>
            </w:pPr>
            <w:r w:rsidRPr="003A4918">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w:t>
            </w:r>
            <w:r w:rsidRPr="003A4918">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31,969,429.00</w:t>
            </w:r>
          </w:p>
        </w:tc>
        <w:tc>
          <w:tcPr>
            <w:tcW w:w="2263" w:type="dxa"/>
            <w:tcBorders>
              <w:bottom w:val="nil"/>
            </w:tcBorders>
          </w:tcPr>
          <w:p w:rsidR="006A7F50" w:rsidRPr="003A4918" w:rsidRDefault="006A7F50" w:rsidP="0040626E">
            <w:pPr>
              <w:jc w:val="center"/>
              <w:rPr>
                <w:rFonts w:eastAsia="Calibri" w:cstheme="minorHAnsi"/>
                <w:bCs/>
                <w:lang w:val="es-ES_tradnl"/>
              </w:rPr>
            </w:pPr>
          </w:p>
        </w:tc>
      </w:tr>
      <w:tr w:rsidR="006A7F50" w:rsidTr="0040626E">
        <w:tc>
          <w:tcPr>
            <w:tcW w:w="1413" w:type="dxa"/>
            <w:tcBorders>
              <w:top w:val="nil"/>
              <w:bottom w:val="single" w:sz="4" w:space="0" w:color="auto"/>
            </w:tcBorders>
          </w:tcPr>
          <w:p w:rsidR="006A7F50" w:rsidRDefault="006A7F50" w:rsidP="006A7F50">
            <w:pPr>
              <w:jc w:val="center"/>
              <w:rPr>
                <w:rFonts w:eastAsia="Calibri" w:cstheme="minorHAnsi"/>
                <w:bCs/>
                <w:lang w:val="es-ES_tradnl"/>
              </w:rPr>
            </w:pPr>
            <w:r>
              <w:rPr>
                <w:rFonts w:eastAsia="Calibri" w:cstheme="minorHAnsi"/>
                <w:bCs/>
                <w:lang w:val="es-ES_tradnl"/>
              </w:rPr>
              <w:t>20</w:t>
            </w:r>
            <w:r>
              <w:rPr>
                <w:rFonts w:eastAsia="Calibri" w:cstheme="minorHAnsi"/>
                <w:bCs/>
                <w:lang w:val="es-ES_tradnl"/>
              </w:rPr>
              <w:t>19</w:t>
            </w:r>
          </w:p>
        </w:tc>
        <w:tc>
          <w:tcPr>
            <w:tcW w:w="1417" w:type="dxa"/>
          </w:tcPr>
          <w:p w:rsidR="006A7F50" w:rsidRPr="003A4918" w:rsidRDefault="006A7F50" w:rsidP="0040626E">
            <w:pPr>
              <w:jc w:val="center"/>
              <w:rPr>
                <w:rFonts w:eastAsia="Calibri" w:cstheme="minorHAnsi"/>
                <w:bCs/>
                <w:lang w:val="es-ES_tradnl"/>
              </w:rPr>
            </w:pPr>
            <w:r>
              <w:rPr>
                <w:rFonts w:eastAsia="Calibri" w:cstheme="minorHAnsi"/>
                <w:bCs/>
                <w:lang w:val="es-ES_tradnl"/>
              </w:rPr>
              <w:t>10</w:t>
            </w:r>
          </w:p>
        </w:tc>
        <w:tc>
          <w:tcPr>
            <w:tcW w:w="1560" w:type="dxa"/>
          </w:tcPr>
          <w:p w:rsidR="006A7F50" w:rsidRPr="003A4918" w:rsidRDefault="006A7F50" w:rsidP="0040626E">
            <w:pPr>
              <w:jc w:val="center"/>
              <w:rPr>
                <w:rFonts w:eastAsia="Calibri" w:cstheme="minorHAnsi"/>
                <w:bCs/>
                <w:lang w:val="es-ES_tradnl"/>
              </w:rPr>
            </w:pPr>
            <w:r>
              <w:rPr>
                <w:rFonts w:eastAsia="Calibri" w:cstheme="minorHAnsi"/>
                <w:bCs/>
                <w:lang w:val="es-ES_tradnl"/>
              </w:rPr>
              <w:t>GDMTH</w:t>
            </w:r>
          </w:p>
        </w:tc>
        <w:tc>
          <w:tcPr>
            <w:tcW w:w="2409" w:type="dxa"/>
          </w:tcPr>
          <w:p w:rsidR="006A7F50" w:rsidRPr="003A4918" w:rsidRDefault="006A7F50" w:rsidP="0040626E">
            <w:pPr>
              <w:jc w:val="center"/>
              <w:rPr>
                <w:rFonts w:asciiTheme="minorHAnsi" w:eastAsia="Calibri" w:hAnsiTheme="minorHAnsi" w:cstheme="minorHAnsi"/>
                <w:bCs/>
                <w:lang w:val="es-ES_tradnl"/>
              </w:rPr>
            </w:pPr>
            <w:r w:rsidRPr="003A4918">
              <w:rPr>
                <w:rFonts w:asciiTheme="minorHAnsi" w:eastAsia="Calibri" w:hAnsiTheme="minorHAnsi" w:cstheme="minorHAnsi"/>
                <w:bCs/>
                <w:lang w:val="es-ES_tradnl"/>
              </w:rPr>
              <w:t>$</w:t>
            </w:r>
            <w:r>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16,525,577.95</w:t>
            </w:r>
          </w:p>
        </w:tc>
        <w:tc>
          <w:tcPr>
            <w:tcW w:w="2263" w:type="dxa"/>
            <w:tcBorders>
              <w:top w:val="nil"/>
              <w:bottom w:val="single" w:sz="4" w:space="0" w:color="auto"/>
            </w:tcBorders>
          </w:tcPr>
          <w:p w:rsidR="006A7F50" w:rsidRPr="003A4918" w:rsidRDefault="006A7F50" w:rsidP="0040626E">
            <w:pPr>
              <w:jc w:val="center"/>
              <w:rPr>
                <w:rFonts w:eastAsia="Calibri" w:cstheme="minorHAnsi"/>
                <w:bCs/>
                <w:lang w:val="es-ES_tradnl"/>
              </w:rPr>
            </w:pPr>
            <w:r>
              <w:rPr>
                <w:rFonts w:eastAsia="Calibri" w:cstheme="minorHAnsi"/>
                <w:bCs/>
                <w:lang w:val="es-ES_tradnl"/>
              </w:rPr>
              <w:t>48,495,006.95</w:t>
            </w:r>
          </w:p>
        </w:tc>
      </w:tr>
      <w:tr w:rsidR="006A7F50" w:rsidTr="0040626E">
        <w:tc>
          <w:tcPr>
            <w:tcW w:w="1413" w:type="dxa"/>
            <w:tcBorders>
              <w:bottom w:val="nil"/>
            </w:tcBorders>
          </w:tcPr>
          <w:p w:rsidR="006A7F50" w:rsidRDefault="006A7F50" w:rsidP="0040626E">
            <w:pPr>
              <w:jc w:val="center"/>
              <w:rPr>
                <w:rFonts w:eastAsia="Calibri" w:cstheme="minorHAnsi"/>
                <w:bCs/>
                <w:lang w:val="es-ES_tradnl"/>
              </w:rPr>
            </w:pPr>
          </w:p>
        </w:tc>
        <w:tc>
          <w:tcPr>
            <w:tcW w:w="1417" w:type="dxa"/>
          </w:tcPr>
          <w:p w:rsidR="006A7F50" w:rsidRPr="003A4918" w:rsidRDefault="006A7F50" w:rsidP="0040626E">
            <w:pPr>
              <w:jc w:val="center"/>
              <w:rPr>
                <w:rFonts w:eastAsia="Calibri" w:cstheme="minorHAnsi"/>
                <w:bCs/>
                <w:lang w:val="es-ES_tradnl"/>
              </w:rPr>
            </w:pPr>
            <w:r>
              <w:rPr>
                <w:rFonts w:eastAsia="Calibri" w:cstheme="minorHAnsi"/>
                <w:bCs/>
                <w:lang w:val="es-ES_tradnl"/>
              </w:rPr>
              <w:t>18</w:t>
            </w:r>
          </w:p>
        </w:tc>
        <w:tc>
          <w:tcPr>
            <w:tcW w:w="1560" w:type="dxa"/>
          </w:tcPr>
          <w:p w:rsidR="006A7F50" w:rsidRPr="003A4918" w:rsidRDefault="006A7F50" w:rsidP="0040626E">
            <w:pPr>
              <w:jc w:val="center"/>
              <w:rPr>
                <w:rFonts w:eastAsia="Calibri" w:cstheme="minorHAnsi"/>
                <w:bCs/>
                <w:lang w:val="es-ES_tradnl"/>
              </w:rPr>
            </w:pPr>
            <w:r>
              <w:rPr>
                <w:rFonts w:eastAsia="Calibri" w:cstheme="minorHAnsi"/>
                <w:bCs/>
                <w:lang w:val="es-ES_tradnl"/>
              </w:rPr>
              <w:t>GDMTO</w:t>
            </w:r>
          </w:p>
        </w:tc>
        <w:tc>
          <w:tcPr>
            <w:tcW w:w="2409" w:type="dxa"/>
          </w:tcPr>
          <w:p w:rsidR="006A7F50" w:rsidRPr="003A4918" w:rsidRDefault="006A7F50" w:rsidP="0040626E">
            <w:pPr>
              <w:jc w:val="center"/>
              <w:rPr>
                <w:rFonts w:asciiTheme="minorHAnsi" w:eastAsia="Calibri" w:hAnsiTheme="minorHAnsi" w:cstheme="minorHAnsi"/>
                <w:bCs/>
                <w:lang w:val="es-ES_tradnl"/>
              </w:rPr>
            </w:pPr>
            <w:r w:rsidRPr="003A4918">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33,439,691.75</w:t>
            </w:r>
          </w:p>
        </w:tc>
        <w:tc>
          <w:tcPr>
            <w:tcW w:w="2263" w:type="dxa"/>
            <w:tcBorders>
              <w:bottom w:val="nil"/>
            </w:tcBorders>
          </w:tcPr>
          <w:p w:rsidR="006A7F50" w:rsidRPr="003A4918" w:rsidRDefault="006A7F50" w:rsidP="0040626E">
            <w:pPr>
              <w:jc w:val="center"/>
              <w:rPr>
                <w:rFonts w:eastAsia="Calibri" w:cstheme="minorHAnsi"/>
                <w:bCs/>
                <w:lang w:val="es-ES_tradnl"/>
              </w:rPr>
            </w:pPr>
          </w:p>
        </w:tc>
      </w:tr>
      <w:tr w:rsidR="006A7F50" w:rsidTr="0040626E">
        <w:tc>
          <w:tcPr>
            <w:tcW w:w="1413" w:type="dxa"/>
            <w:tcBorders>
              <w:top w:val="nil"/>
              <w:bottom w:val="single" w:sz="4" w:space="0" w:color="auto"/>
            </w:tcBorders>
          </w:tcPr>
          <w:p w:rsidR="006A7F50" w:rsidRDefault="006A7F50" w:rsidP="0040626E">
            <w:pPr>
              <w:jc w:val="center"/>
              <w:rPr>
                <w:rFonts w:eastAsia="Calibri" w:cstheme="minorHAnsi"/>
                <w:bCs/>
                <w:lang w:val="es-ES_tradnl"/>
              </w:rPr>
            </w:pPr>
            <w:r>
              <w:rPr>
                <w:rFonts w:eastAsia="Calibri" w:cstheme="minorHAnsi"/>
                <w:bCs/>
                <w:lang w:val="es-ES_tradnl"/>
              </w:rPr>
              <w:t>2020</w:t>
            </w:r>
          </w:p>
        </w:tc>
        <w:tc>
          <w:tcPr>
            <w:tcW w:w="1417" w:type="dxa"/>
            <w:tcBorders>
              <w:bottom w:val="single" w:sz="4" w:space="0" w:color="auto"/>
            </w:tcBorders>
          </w:tcPr>
          <w:p w:rsidR="006A7F50" w:rsidRPr="003A4918" w:rsidRDefault="006A7F50" w:rsidP="0040626E">
            <w:pPr>
              <w:jc w:val="center"/>
              <w:rPr>
                <w:rFonts w:eastAsia="Calibri" w:cstheme="minorHAnsi"/>
                <w:bCs/>
                <w:lang w:val="es-ES_tradnl"/>
              </w:rPr>
            </w:pPr>
            <w:r>
              <w:rPr>
                <w:rFonts w:eastAsia="Calibri" w:cstheme="minorHAnsi"/>
                <w:bCs/>
                <w:lang w:val="es-ES_tradnl"/>
              </w:rPr>
              <w:t>10</w:t>
            </w:r>
          </w:p>
        </w:tc>
        <w:tc>
          <w:tcPr>
            <w:tcW w:w="1560" w:type="dxa"/>
            <w:tcBorders>
              <w:bottom w:val="single" w:sz="4" w:space="0" w:color="auto"/>
            </w:tcBorders>
          </w:tcPr>
          <w:p w:rsidR="006A7F50" w:rsidRPr="003A4918" w:rsidRDefault="006A7F50" w:rsidP="0040626E">
            <w:pPr>
              <w:jc w:val="center"/>
              <w:rPr>
                <w:rFonts w:eastAsia="Calibri" w:cstheme="minorHAnsi"/>
                <w:bCs/>
                <w:lang w:val="es-ES_tradnl"/>
              </w:rPr>
            </w:pPr>
            <w:r>
              <w:rPr>
                <w:rFonts w:eastAsia="Calibri" w:cstheme="minorHAnsi"/>
                <w:bCs/>
                <w:lang w:val="es-ES_tradnl"/>
              </w:rPr>
              <w:t>GDMTH</w:t>
            </w:r>
          </w:p>
        </w:tc>
        <w:tc>
          <w:tcPr>
            <w:tcW w:w="2409" w:type="dxa"/>
            <w:tcBorders>
              <w:bottom w:val="single" w:sz="4" w:space="0" w:color="auto"/>
            </w:tcBorders>
          </w:tcPr>
          <w:p w:rsidR="006A7F50" w:rsidRPr="003A4918" w:rsidRDefault="006A7F50" w:rsidP="0040626E">
            <w:pPr>
              <w:jc w:val="center"/>
              <w:rPr>
                <w:rFonts w:asciiTheme="minorHAnsi" w:eastAsia="Calibri" w:hAnsiTheme="minorHAnsi" w:cstheme="minorHAnsi"/>
                <w:bCs/>
                <w:lang w:val="es-ES_tradnl"/>
              </w:rPr>
            </w:pPr>
            <w:r w:rsidRPr="003A4918">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w:t>
            </w:r>
            <w:r>
              <w:rPr>
                <w:rFonts w:asciiTheme="minorHAnsi" w:eastAsia="Calibri" w:hAnsiTheme="minorHAnsi" w:cstheme="minorHAnsi"/>
                <w:bCs/>
                <w:lang w:val="es-ES_tradnl"/>
              </w:rPr>
              <w:t xml:space="preserve">   12,241,880.00</w:t>
            </w:r>
          </w:p>
        </w:tc>
        <w:tc>
          <w:tcPr>
            <w:tcW w:w="2263" w:type="dxa"/>
            <w:tcBorders>
              <w:top w:val="nil"/>
            </w:tcBorders>
          </w:tcPr>
          <w:p w:rsidR="006A7F50" w:rsidRPr="003A4918" w:rsidRDefault="006A7F50" w:rsidP="0040626E">
            <w:pPr>
              <w:jc w:val="center"/>
              <w:rPr>
                <w:rFonts w:eastAsia="Calibri" w:cstheme="minorHAnsi"/>
                <w:bCs/>
                <w:lang w:val="es-ES_tradnl"/>
              </w:rPr>
            </w:pPr>
            <w:r>
              <w:rPr>
                <w:rFonts w:eastAsia="Calibri" w:cstheme="minorHAnsi"/>
                <w:bCs/>
                <w:lang w:val="es-ES_tradnl"/>
              </w:rPr>
              <w:t>45,681,551.75</w:t>
            </w:r>
          </w:p>
        </w:tc>
      </w:tr>
      <w:tr w:rsidR="006A7F50" w:rsidTr="0040626E">
        <w:tc>
          <w:tcPr>
            <w:tcW w:w="1413" w:type="dxa"/>
            <w:tcBorders>
              <w:right w:val="nil"/>
            </w:tcBorders>
          </w:tcPr>
          <w:p w:rsidR="006A7F50" w:rsidRDefault="006A7F50" w:rsidP="0040626E">
            <w:pPr>
              <w:jc w:val="center"/>
              <w:rPr>
                <w:rFonts w:eastAsia="Calibri" w:cstheme="minorHAnsi"/>
                <w:bCs/>
                <w:lang w:val="es-ES_tradnl"/>
              </w:rPr>
            </w:pPr>
          </w:p>
        </w:tc>
        <w:tc>
          <w:tcPr>
            <w:tcW w:w="1417" w:type="dxa"/>
            <w:tcBorders>
              <w:left w:val="nil"/>
              <w:right w:val="nil"/>
            </w:tcBorders>
          </w:tcPr>
          <w:p w:rsidR="006A7F50" w:rsidRPr="003A4918" w:rsidRDefault="006A7F50" w:rsidP="0040626E">
            <w:pPr>
              <w:jc w:val="center"/>
              <w:rPr>
                <w:rFonts w:eastAsia="Calibri" w:cstheme="minorHAnsi"/>
                <w:bCs/>
                <w:lang w:val="es-ES_tradnl"/>
              </w:rPr>
            </w:pPr>
          </w:p>
        </w:tc>
        <w:tc>
          <w:tcPr>
            <w:tcW w:w="1560" w:type="dxa"/>
            <w:tcBorders>
              <w:left w:val="nil"/>
              <w:right w:val="nil"/>
            </w:tcBorders>
          </w:tcPr>
          <w:p w:rsidR="006A7F50" w:rsidRPr="00294EE9" w:rsidRDefault="006A7F50" w:rsidP="0040626E">
            <w:pPr>
              <w:jc w:val="center"/>
              <w:rPr>
                <w:rFonts w:asciiTheme="minorHAnsi" w:eastAsia="Calibri" w:hAnsiTheme="minorHAnsi" w:cstheme="minorHAnsi"/>
                <w:b/>
                <w:bCs/>
                <w:lang w:val="es-ES_tradnl"/>
              </w:rPr>
            </w:pPr>
            <w:r w:rsidRPr="00294EE9">
              <w:rPr>
                <w:rFonts w:asciiTheme="minorHAnsi" w:eastAsia="Calibri" w:hAnsiTheme="minorHAnsi" w:cstheme="minorHAnsi"/>
                <w:b/>
                <w:bCs/>
                <w:lang w:val="es-ES_tradnl"/>
              </w:rPr>
              <w:t>TOTAL</w:t>
            </w:r>
          </w:p>
        </w:tc>
        <w:tc>
          <w:tcPr>
            <w:tcW w:w="2409" w:type="dxa"/>
            <w:tcBorders>
              <w:left w:val="nil"/>
            </w:tcBorders>
          </w:tcPr>
          <w:p w:rsidR="006A7F50" w:rsidRPr="00294EE9" w:rsidRDefault="006A7F50" w:rsidP="0040626E">
            <w:pPr>
              <w:jc w:val="center"/>
              <w:rPr>
                <w:rFonts w:eastAsia="Calibri" w:cstheme="minorHAnsi"/>
                <w:b/>
                <w:bCs/>
                <w:lang w:val="es-ES_tradnl"/>
              </w:rPr>
            </w:pPr>
          </w:p>
        </w:tc>
        <w:tc>
          <w:tcPr>
            <w:tcW w:w="2263" w:type="dxa"/>
          </w:tcPr>
          <w:p w:rsidR="006A7F50" w:rsidRPr="00294EE9" w:rsidRDefault="006A7F50" w:rsidP="006A7F50">
            <w:pPr>
              <w:jc w:val="center"/>
              <w:rPr>
                <w:rFonts w:eastAsia="Calibri" w:cstheme="minorHAnsi"/>
                <w:b/>
                <w:bCs/>
                <w:lang w:val="es-ES_tradnl"/>
              </w:rPr>
            </w:pPr>
            <w:r w:rsidRPr="00294EE9">
              <w:rPr>
                <w:rFonts w:eastAsia="Calibri" w:cstheme="minorHAnsi"/>
                <w:b/>
                <w:bCs/>
                <w:lang w:val="es-ES_tradnl"/>
              </w:rPr>
              <w:t xml:space="preserve">$ </w:t>
            </w:r>
            <w:r>
              <w:rPr>
                <w:rFonts w:eastAsia="Calibri" w:cstheme="minorHAnsi"/>
                <w:b/>
                <w:bCs/>
                <w:lang w:val="es-ES_tradnl"/>
              </w:rPr>
              <w:t>114,135,025.83</w:t>
            </w:r>
          </w:p>
        </w:tc>
      </w:tr>
    </w:tbl>
    <w:p w:rsidR="006A7F50" w:rsidRDefault="006A7F50" w:rsidP="00B073D9">
      <w:pPr>
        <w:jc w:val="both"/>
        <w:rPr>
          <w:rFonts w:eastAsia="Calibri" w:cstheme="minorHAnsi"/>
          <w:bCs/>
          <w:lang w:val="es-ES_tradnl"/>
        </w:rPr>
      </w:pPr>
    </w:p>
    <w:p w:rsidR="00294EE9" w:rsidRPr="006A7F50" w:rsidRDefault="006A7F50" w:rsidP="006A7F50">
      <w:pPr>
        <w:jc w:val="center"/>
        <w:rPr>
          <w:rFonts w:eastAsia="Calibri" w:cstheme="minorHAnsi"/>
          <w:b/>
          <w:bCs/>
          <w:i/>
          <w:sz w:val="28"/>
          <w:u w:val="single"/>
          <w:lang w:val="es-ES_tradnl"/>
        </w:rPr>
      </w:pPr>
      <w:r w:rsidRPr="006A7F50">
        <w:rPr>
          <w:rFonts w:eastAsia="Calibri" w:cstheme="minorHAnsi"/>
          <w:b/>
          <w:bCs/>
          <w:i/>
          <w:sz w:val="28"/>
          <w:u w:val="single"/>
          <w:lang w:val="es-ES_tradnl"/>
        </w:rPr>
        <w:t>TOTAL: $ 289,775,445.41</w:t>
      </w:r>
    </w:p>
    <w:p w:rsidR="00294EE9" w:rsidRDefault="00294EE9" w:rsidP="00B073D9">
      <w:pPr>
        <w:jc w:val="both"/>
        <w:rPr>
          <w:rFonts w:eastAsia="Calibri" w:cstheme="minorHAnsi"/>
          <w:bCs/>
          <w:lang w:val="es-ES_tradnl"/>
        </w:rPr>
      </w:pPr>
    </w:p>
    <w:p w:rsidR="007B772B" w:rsidRDefault="00B073D9" w:rsidP="00B073D9">
      <w:pPr>
        <w:jc w:val="both"/>
        <w:rPr>
          <w:rFonts w:eastAsia="Calibri" w:cstheme="minorHAnsi"/>
          <w:bCs/>
          <w:lang w:val="es-ES_tradnl"/>
        </w:rPr>
      </w:pPr>
      <w:r w:rsidRPr="00B073D9">
        <w:rPr>
          <w:rFonts w:eastAsia="Calibri" w:cstheme="minorHAnsi"/>
          <w:bCs/>
          <w:lang w:val="es-ES_tradnl"/>
        </w:rPr>
        <w:t>Por lo que</w:t>
      </w:r>
      <w:r w:rsidR="006A7F50">
        <w:rPr>
          <w:rFonts w:eastAsia="Calibri" w:cstheme="minorHAnsi"/>
          <w:bCs/>
          <w:lang w:val="es-ES_tradnl"/>
        </w:rPr>
        <w:t xml:space="preserve">, con fecha 15 de diciembre de 2023, la Encargada de CFE Suministrador de Servicios Básicos en la Zona Comercial Cuernavaca, </w:t>
      </w:r>
      <w:r w:rsidR="00887FEE">
        <w:rPr>
          <w:rFonts w:eastAsia="Calibri" w:cstheme="minorHAnsi"/>
          <w:bCs/>
          <w:lang w:val="es-ES_tradnl"/>
        </w:rPr>
        <w:t xml:space="preserve">mediante oficio número SSB/CSR-05.-0606-2023, informó al Presidente Municipal José Luis Uriostegui Salgado, que referente al Censo de Alumbrado Público realizado en el año que transcurre, el </w:t>
      </w:r>
      <w:r w:rsidR="007B772B">
        <w:rPr>
          <w:rFonts w:eastAsia="Calibri" w:cstheme="minorHAnsi"/>
          <w:bCs/>
          <w:lang w:val="es-ES_tradnl"/>
        </w:rPr>
        <w:t>Municipio</w:t>
      </w:r>
      <w:r w:rsidR="00887FEE">
        <w:rPr>
          <w:rFonts w:eastAsia="Calibri" w:cstheme="minorHAnsi"/>
          <w:bCs/>
          <w:lang w:val="es-ES_tradnl"/>
        </w:rPr>
        <w:t xml:space="preserve"> de Cuernavaca, tiene un saldo a favor por la cantidad de 2,558,321 kwh</w:t>
      </w:r>
      <w:r w:rsidR="007B772B">
        <w:rPr>
          <w:rFonts w:eastAsia="Calibri" w:cstheme="minorHAnsi"/>
          <w:bCs/>
          <w:lang w:val="es-ES_tradnl"/>
        </w:rPr>
        <w:t>´</w:t>
      </w:r>
      <w:r w:rsidR="00887FEE">
        <w:rPr>
          <w:rFonts w:eastAsia="Calibri" w:cstheme="minorHAnsi"/>
          <w:bCs/>
          <w:lang w:val="es-ES_tradnl"/>
        </w:rPr>
        <w:t>s equivalente a un importe de $14,068,728.62 (catorce millones sesenta y ocho mil setecientos veintiocho pesos 62/100 M.N.)</w:t>
      </w:r>
      <w:r w:rsidR="007B772B">
        <w:rPr>
          <w:rFonts w:eastAsia="Calibri" w:cstheme="minorHAnsi"/>
          <w:bCs/>
          <w:lang w:val="es-ES_tradnl"/>
        </w:rPr>
        <w:t>, solicitando así que el saldo que tiene a favor el Municipio de Cuernavaca sea considerado para abonarlo al adeudo que presenta el Organismo Descentralizado SAPAC con dicha para paraestatal.</w:t>
      </w:r>
    </w:p>
    <w:p w:rsidR="006A7F50" w:rsidRPr="00B073D9" w:rsidRDefault="006A7F50" w:rsidP="00B073D9">
      <w:pPr>
        <w:jc w:val="both"/>
        <w:rPr>
          <w:rFonts w:eastAsia="Calibri" w:cstheme="minorHAnsi"/>
          <w:bCs/>
          <w:lang w:val="es-ES_tradnl"/>
        </w:rPr>
      </w:pPr>
    </w:p>
    <w:p w:rsidR="009D15BB" w:rsidRDefault="00B073D9" w:rsidP="009D15BB">
      <w:pPr>
        <w:jc w:val="both"/>
        <w:rPr>
          <w:rFonts w:eastAsia="Calibri" w:cstheme="minorHAnsi"/>
          <w:bCs/>
          <w:lang w:val="es-ES_tradnl"/>
        </w:rPr>
      </w:pPr>
      <w:r w:rsidRPr="00B073D9">
        <w:rPr>
          <w:rFonts w:eastAsia="Calibri" w:cstheme="minorHAnsi"/>
          <w:bCs/>
          <w:lang w:val="es-ES_tradnl"/>
        </w:rPr>
        <w:t xml:space="preserve">Razón por la cual, se </w:t>
      </w:r>
      <w:r w:rsidR="007B772B">
        <w:rPr>
          <w:rFonts w:eastAsia="Calibri" w:cstheme="minorHAnsi"/>
          <w:bCs/>
          <w:lang w:val="es-ES_tradnl"/>
        </w:rPr>
        <w:t>da cuenta al Cabildo</w:t>
      </w:r>
      <w:r w:rsidR="0072089C">
        <w:rPr>
          <w:rFonts w:eastAsia="Calibri" w:cstheme="minorHAnsi"/>
          <w:bCs/>
          <w:lang w:val="es-ES_tradnl"/>
        </w:rPr>
        <w:t xml:space="preserve"> dicha solicitud</w:t>
      </w:r>
      <w:r w:rsidR="007B772B">
        <w:rPr>
          <w:rFonts w:eastAsia="Calibri" w:cstheme="minorHAnsi"/>
          <w:bCs/>
          <w:lang w:val="es-ES_tradnl"/>
        </w:rPr>
        <w:t xml:space="preserve"> y toda vez </w:t>
      </w:r>
      <w:r w:rsidR="009D15BB">
        <w:rPr>
          <w:rFonts w:eastAsia="Calibri" w:cstheme="minorHAnsi"/>
          <w:bCs/>
          <w:lang w:val="es-ES_tradnl"/>
        </w:rPr>
        <w:t>que buscando m</w:t>
      </w:r>
      <w:r w:rsidR="009D15BB" w:rsidRPr="00B073D9">
        <w:rPr>
          <w:rFonts w:eastAsia="Calibri" w:cstheme="minorHAnsi"/>
          <w:bCs/>
          <w:lang w:val="es-ES_tradnl"/>
        </w:rPr>
        <w:t>edida</w:t>
      </w:r>
      <w:r w:rsidR="009D15BB">
        <w:rPr>
          <w:rFonts w:eastAsia="Calibri" w:cstheme="minorHAnsi"/>
          <w:bCs/>
          <w:lang w:val="es-ES_tradnl"/>
        </w:rPr>
        <w:t>s</w:t>
      </w:r>
      <w:r w:rsidR="009D15BB" w:rsidRPr="00B073D9">
        <w:rPr>
          <w:rFonts w:eastAsia="Calibri" w:cstheme="minorHAnsi"/>
          <w:bCs/>
          <w:lang w:val="es-ES_tradnl"/>
        </w:rPr>
        <w:t xml:space="preserve"> para apoyar y dar solución parcial a las deudas históricas generadas, </w:t>
      </w:r>
      <w:r w:rsidR="0072089C">
        <w:rPr>
          <w:rFonts w:eastAsia="Calibri" w:cstheme="minorHAnsi"/>
          <w:bCs/>
          <w:lang w:val="es-ES_tradnl"/>
        </w:rPr>
        <w:t xml:space="preserve">se propone que el 50% del saldo a favor se vaya  la deuda histórica de SAPAC y el otro 50% sea devuelto al municipio, </w:t>
      </w:r>
      <w:r w:rsidR="009D15BB">
        <w:rPr>
          <w:rFonts w:eastAsia="Calibri" w:cstheme="minorHAnsi"/>
          <w:bCs/>
          <w:lang w:val="es-ES_tradnl"/>
        </w:rPr>
        <w:t xml:space="preserve">buscando con ello </w:t>
      </w:r>
      <w:r w:rsidR="009D15BB" w:rsidRPr="00B073D9">
        <w:rPr>
          <w:rFonts w:eastAsia="Calibri" w:cstheme="minorHAnsi"/>
          <w:bCs/>
          <w:lang w:val="es-ES_tradnl"/>
        </w:rPr>
        <w:t xml:space="preserve">evitar problemas sociales al no poder otorgar el servicio de agua requerido por la ciudadanía; </w:t>
      </w:r>
      <w:r w:rsidR="009D15BB">
        <w:rPr>
          <w:rFonts w:eastAsia="Calibri" w:cstheme="minorHAnsi"/>
          <w:bCs/>
          <w:lang w:val="es-ES_tradnl"/>
        </w:rPr>
        <w:t xml:space="preserve">y </w:t>
      </w:r>
      <w:r w:rsidR="009D15BB" w:rsidRPr="00B073D9">
        <w:rPr>
          <w:rFonts w:eastAsia="Calibri" w:cstheme="minorHAnsi"/>
          <w:bCs/>
          <w:lang w:val="es-ES_tradnl"/>
        </w:rPr>
        <w:t xml:space="preserve">en congruencia con las políticas sociales del Ayuntamiento, </w:t>
      </w:r>
      <w:r w:rsidR="009D15BB">
        <w:rPr>
          <w:rFonts w:eastAsia="Calibri" w:cstheme="minorHAnsi"/>
          <w:bCs/>
          <w:lang w:val="es-ES_tradnl"/>
        </w:rPr>
        <w:t>siendo esto de</w:t>
      </w:r>
      <w:r w:rsidR="009D15BB" w:rsidRPr="00B073D9">
        <w:rPr>
          <w:rFonts w:eastAsia="Calibri" w:cstheme="minorHAnsi"/>
          <w:bCs/>
          <w:lang w:val="es-ES_tradnl"/>
        </w:rPr>
        <w:t xml:space="preserve"> suma importancia para satisfacer las necesidades de los habitantes de Cuernavaca, por </w:t>
      </w:r>
      <w:r w:rsidR="009D15BB" w:rsidRPr="00B073D9">
        <w:rPr>
          <w:rFonts w:eastAsia="Calibri" w:cstheme="minorHAnsi"/>
          <w:bCs/>
          <w:lang w:val="es-ES_tradnl"/>
        </w:rPr>
        <w:lastRenderedPageBreak/>
        <w:t xml:space="preserve">cuanto al servicio de agua, </w:t>
      </w:r>
      <w:r w:rsidR="009D15BB">
        <w:rPr>
          <w:rFonts w:eastAsia="Calibri" w:cstheme="minorHAnsi"/>
          <w:bCs/>
          <w:lang w:val="es-ES_tradnl"/>
        </w:rPr>
        <w:t>toda vez que el mismo es</w:t>
      </w:r>
      <w:r w:rsidR="009D15BB" w:rsidRPr="00B073D9">
        <w:rPr>
          <w:rFonts w:eastAsia="Calibri" w:cstheme="minorHAnsi"/>
          <w:bCs/>
          <w:lang w:val="es-ES_tradnl"/>
        </w:rPr>
        <w:t xml:space="preserve"> un derecho humano est</w:t>
      </w:r>
      <w:r w:rsidR="009D15BB">
        <w:rPr>
          <w:rFonts w:eastAsia="Calibri" w:cstheme="minorHAnsi"/>
          <w:bCs/>
          <w:lang w:val="es-ES_tradnl"/>
        </w:rPr>
        <w:t>ablecido en nuestra carta magna.</w:t>
      </w:r>
    </w:p>
    <w:p w:rsidR="0072089C" w:rsidRPr="0072089C" w:rsidRDefault="0072089C" w:rsidP="009D15BB">
      <w:pPr>
        <w:jc w:val="both"/>
        <w:rPr>
          <w:rFonts w:eastAsia="Calibri" w:cstheme="minorHAnsi"/>
          <w:bCs/>
          <w:lang w:val="es-ES_tradnl"/>
        </w:rPr>
      </w:pPr>
    </w:p>
    <w:p w:rsidR="00BC6A60" w:rsidRPr="00BC6A60" w:rsidRDefault="00BC6A60" w:rsidP="00BA35C9">
      <w:pPr>
        <w:jc w:val="both"/>
      </w:pPr>
      <w:r w:rsidRPr="00BC6A60">
        <w:t>Por lo anteriormente expuesto, los integrantes del Ayuntamiento han tenido a bien expedir el siguiente:</w:t>
      </w:r>
    </w:p>
    <w:p w:rsidR="00BC6A60" w:rsidRPr="00BC6A60" w:rsidRDefault="00BC6A60" w:rsidP="00BA35C9">
      <w:pPr>
        <w:jc w:val="center"/>
        <w:rPr>
          <w:b/>
        </w:rPr>
      </w:pPr>
      <w:r w:rsidRPr="00BC6A60">
        <w:rPr>
          <w:b/>
        </w:rPr>
        <w:t>ACUERDO</w:t>
      </w:r>
    </w:p>
    <w:p w:rsidR="00BC6A60" w:rsidRPr="00BC6A60" w:rsidRDefault="00BC6A60" w:rsidP="00BA35C9">
      <w:pPr>
        <w:jc w:val="center"/>
        <w:rPr>
          <w:b/>
        </w:rPr>
      </w:pPr>
      <w:r w:rsidRPr="00BC6A60">
        <w:rPr>
          <w:b/>
        </w:rPr>
        <w:t>SO/AC-</w:t>
      </w:r>
      <w:r w:rsidR="00ED352D">
        <w:rPr>
          <w:b/>
        </w:rPr>
        <w:t>5</w:t>
      </w:r>
      <w:r w:rsidR="000B27DB">
        <w:rPr>
          <w:b/>
        </w:rPr>
        <w:t>41</w:t>
      </w:r>
      <w:r w:rsidRPr="00BC6A60">
        <w:rPr>
          <w:b/>
        </w:rPr>
        <w:t>/</w:t>
      </w:r>
      <w:r w:rsidR="00ED352D">
        <w:rPr>
          <w:b/>
        </w:rPr>
        <w:t>20</w:t>
      </w:r>
      <w:r w:rsidRPr="00BC6A60">
        <w:rPr>
          <w:b/>
        </w:rPr>
        <w:t>-X</w:t>
      </w:r>
      <w:r w:rsidR="00ED352D">
        <w:rPr>
          <w:b/>
        </w:rPr>
        <w:t>I</w:t>
      </w:r>
      <w:r w:rsidRPr="00BC6A60">
        <w:rPr>
          <w:b/>
        </w:rPr>
        <w:t>I-202</w:t>
      </w:r>
      <w:r w:rsidR="007F200C">
        <w:rPr>
          <w:b/>
        </w:rPr>
        <w:t>3</w:t>
      </w:r>
      <w:r w:rsidRPr="00BC6A60">
        <w:rPr>
          <w:b/>
        </w:rPr>
        <w:t>.</w:t>
      </w:r>
    </w:p>
    <w:p w:rsidR="00BC6A60" w:rsidRPr="00BC6A60" w:rsidRDefault="00BC6A60" w:rsidP="00BA35C9">
      <w:pPr>
        <w:jc w:val="center"/>
        <w:rPr>
          <w:b/>
        </w:rPr>
      </w:pPr>
    </w:p>
    <w:p w:rsidR="000B27DB" w:rsidRPr="000B27DB" w:rsidRDefault="000B27DB" w:rsidP="000B27DB">
      <w:pPr>
        <w:widowControl w:val="0"/>
        <w:pBdr>
          <w:top w:val="nil"/>
          <w:left w:val="nil"/>
          <w:bottom w:val="nil"/>
          <w:right w:val="nil"/>
          <w:between w:val="nil"/>
        </w:pBdr>
        <w:jc w:val="both"/>
        <w:rPr>
          <w:b/>
          <w:color w:val="000000"/>
        </w:rPr>
      </w:pPr>
      <w:r w:rsidRPr="000B27DB">
        <w:rPr>
          <w:b/>
          <w:color w:val="000000"/>
        </w:rPr>
        <w:t xml:space="preserve">PRESENTACIÓN DEL OFICIO NÚMERO SSB/CSR-05.-0606-2023, SUSCRITO POR LA ENCARGADA DE CFE SUMINISTRADOR DE SERVICIOS BÁSICOS EN LA ZONA COMERCIAL CUERNAVACA, A TRAVES DEL CUAL INFORMA QUE REFERENTE AL RESULTADO DEL CENSO DE ALUMBRADO PÚBLICO, EL MUNICIPIO DE CUERNAVACA TIENE UN SALDO A FAVOR POR LA CANTIDAD DE $14´068,728.62 (CATORCE MILLONES SESENTA Y OCHO MIL SETECIENTOS VEINTIOCHO PESOS 62/100 M.N.) EQUIVALENTE A 2,558,321 KWH´S, SOLICITANDO SE APLIQUE DICHO MONTO A LA DEUDA EXISTENTE ENTRE SAPAC Y LA CFE; PROPONIENDO COMO PUNTO DE ACUERDO PARA SU APROBACIÓN, QUE EN ARAS DE CONTINUAR MANTENIENDO UNA RELACIÓN DE RESPETO Y CORDIALIDAD CON LA PARAESTATAL, SE APLIQUEN A LA DEUDA DEL SISTEMA DE AGUA POTABLE Y ALCANTARILLADO DE CUERNAVACA EL 50% DE LA CANTIDAD A DEVOLVER Y EL RESTO SE CUBRA AL AYUNTAMIENTO PARA SEGUIR INVIRTIENDO EN LA MEJORA DE LA ILUMINACIÓN DE LA CIUDAD Y DISMUNICIÓN EN EL CONSUMO DE ENERGIA ELECTRICA.   </w:t>
      </w:r>
    </w:p>
    <w:p w:rsidR="00BA35C9" w:rsidRPr="00BC6A60" w:rsidRDefault="00BA35C9" w:rsidP="00BA35C9">
      <w:pPr>
        <w:jc w:val="both"/>
        <w:rPr>
          <w:b/>
        </w:rPr>
      </w:pPr>
    </w:p>
    <w:p w:rsidR="00A65F3B" w:rsidRPr="00536237" w:rsidRDefault="00BC6A60" w:rsidP="000B27DB">
      <w:pPr>
        <w:jc w:val="both"/>
      </w:pPr>
      <w:r w:rsidRPr="00BC6A60">
        <w:rPr>
          <w:b/>
        </w:rPr>
        <w:t xml:space="preserve">ARTÍCULO </w:t>
      </w:r>
      <w:r w:rsidR="00CA6274" w:rsidRPr="00BC6A60">
        <w:rPr>
          <w:b/>
        </w:rPr>
        <w:t xml:space="preserve">PRIMERO. </w:t>
      </w:r>
      <w:r w:rsidR="0072089C">
        <w:rPr>
          <w:b/>
        </w:rPr>
        <w:t>–</w:t>
      </w:r>
      <w:r w:rsidRPr="00BC6A60">
        <w:t xml:space="preserve"> </w:t>
      </w:r>
      <w:r w:rsidR="0072089C">
        <w:t xml:space="preserve">Se aprueba aplicar </w:t>
      </w:r>
      <w:r w:rsidR="00536237">
        <w:t>$</w:t>
      </w:r>
      <w:r w:rsidR="00536237" w:rsidRPr="00536237">
        <w:t>7,034,364.31</w:t>
      </w:r>
      <w:r w:rsidR="00536237">
        <w:t xml:space="preserve"> en favor del municipio de Cuernavaca, lo que corresponde al 50% del saldo total que presenta </w:t>
      </w:r>
      <w:bookmarkStart w:id="0" w:name="_GoBack"/>
      <w:bookmarkEnd w:id="0"/>
      <w:r w:rsidR="00536237">
        <w:t xml:space="preserve">derivado del censo de Alumbrado Público realizado por la Comisión Federal de Electricidad. </w:t>
      </w:r>
    </w:p>
    <w:p w:rsidR="00ED352D" w:rsidRDefault="00ED352D" w:rsidP="00A65F3B">
      <w:pPr>
        <w:jc w:val="both"/>
        <w:rPr>
          <w:b/>
        </w:rPr>
      </w:pPr>
    </w:p>
    <w:p w:rsidR="00536237" w:rsidRPr="00536237" w:rsidRDefault="00ED352D" w:rsidP="00536237">
      <w:pPr>
        <w:jc w:val="both"/>
      </w:pPr>
      <w:r w:rsidRPr="00ED352D">
        <w:rPr>
          <w:rFonts w:cstheme="minorHAnsi"/>
          <w:b/>
        </w:rPr>
        <w:t xml:space="preserve">ARTÍCULO SEGUNDO. </w:t>
      </w:r>
      <w:r w:rsidR="00536237">
        <w:rPr>
          <w:rFonts w:cstheme="minorHAnsi"/>
          <w:b/>
        </w:rPr>
        <w:t>–</w:t>
      </w:r>
      <w:r w:rsidRPr="00ED352D">
        <w:rPr>
          <w:rFonts w:cstheme="minorHAnsi"/>
        </w:rPr>
        <w:t xml:space="preserve"> </w:t>
      </w:r>
      <w:r w:rsidR="00536237">
        <w:t>Se aprueba aplicar $</w:t>
      </w:r>
      <w:r w:rsidR="00536237" w:rsidRPr="00536237">
        <w:t>7,034,364.31</w:t>
      </w:r>
      <w:r w:rsidR="00536237">
        <w:t xml:space="preserve"> </w:t>
      </w:r>
      <w:r w:rsidR="00536237">
        <w:t xml:space="preserve">a la deuda histórica que presenta el Organismo Público Descentralizado SAPAC con la CFE, </w:t>
      </w:r>
      <w:r w:rsidR="00536237">
        <w:t xml:space="preserve">lo que corresponde al 50% del saldo total que presenta a favor </w:t>
      </w:r>
      <w:r w:rsidR="00536237">
        <w:t xml:space="preserve">el Municipio de Cuernavaca, </w:t>
      </w:r>
      <w:r w:rsidR="00536237">
        <w:t xml:space="preserve">derivado del censo de Alumbrado Público realizado por la Comisión Federal de Electricidad. </w:t>
      </w:r>
    </w:p>
    <w:p w:rsidR="00536237" w:rsidRDefault="00536237" w:rsidP="00A65F3B">
      <w:pPr>
        <w:jc w:val="both"/>
        <w:rPr>
          <w:rFonts w:cstheme="minorHAnsi"/>
        </w:rPr>
      </w:pPr>
    </w:p>
    <w:p w:rsidR="00536237" w:rsidRDefault="00536237" w:rsidP="00A65F3B">
      <w:pPr>
        <w:jc w:val="both"/>
        <w:rPr>
          <w:rFonts w:cstheme="minorHAnsi"/>
        </w:rPr>
      </w:pPr>
      <w:r w:rsidRPr="00536237">
        <w:rPr>
          <w:rFonts w:cstheme="minorHAnsi"/>
          <w:b/>
        </w:rPr>
        <w:t>ARTÍCULO TERCERO. -</w:t>
      </w:r>
      <w:r>
        <w:rPr>
          <w:rFonts w:cstheme="minorHAnsi"/>
        </w:rPr>
        <w:t xml:space="preserve"> </w:t>
      </w:r>
      <w:r w:rsidR="00A65F3B" w:rsidRPr="00A65F3B">
        <w:rPr>
          <w:rFonts w:cstheme="minorHAnsi"/>
        </w:rPr>
        <w:t xml:space="preserve">Se instruye a la Secretaría del Ayuntamiento, </w:t>
      </w:r>
      <w:r>
        <w:rPr>
          <w:rFonts w:cstheme="minorHAnsi"/>
        </w:rPr>
        <w:t>a informar el contenido del presente acuerdo en sus términos autorizados, a la Encargada de CFE</w:t>
      </w:r>
      <w:r w:rsidRPr="00536237">
        <w:rPr>
          <w:rFonts w:cstheme="minorHAnsi"/>
        </w:rPr>
        <w:t xml:space="preserve"> Sumi</w:t>
      </w:r>
      <w:r>
        <w:rPr>
          <w:rFonts w:cstheme="minorHAnsi"/>
        </w:rPr>
        <w:t>nistrador de Servicios Básicos en la Zona Comercial Cuernavaca.</w:t>
      </w:r>
    </w:p>
    <w:p w:rsidR="00536237" w:rsidRDefault="00536237" w:rsidP="00A65F3B">
      <w:pPr>
        <w:jc w:val="both"/>
        <w:rPr>
          <w:rFonts w:cstheme="minorHAnsi"/>
        </w:rPr>
      </w:pPr>
    </w:p>
    <w:p w:rsidR="00A65F3B" w:rsidRPr="00A65F3B" w:rsidRDefault="00536237" w:rsidP="00A65F3B">
      <w:pPr>
        <w:jc w:val="both"/>
        <w:rPr>
          <w:rFonts w:cstheme="minorHAnsi"/>
        </w:rPr>
      </w:pPr>
      <w:r w:rsidRPr="00536237">
        <w:rPr>
          <w:rFonts w:cstheme="minorHAnsi"/>
          <w:b/>
        </w:rPr>
        <w:t>ARTÍCULO CUARTO. -</w:t>
      </w:r>
      <w:r>
        <w:rPr>
          <w:rFonts w:cstheme="minorHAnsi"/>
        </w:rPr>
        <w:t xml:space="preserve"> Se instruye a la Secretaría del Ayuntamiento, </w:t>
      </w:r>
      <w:r w:rsidR="00A65F3B" w:rsidRPr="00A65F3B">
        <w:rPr>
          <w:rFonts w:cstheme="minorHAnsi"/>
        </w:rPr>
        <w:t xml:space="preserve">a la Tesorería Municipal, </w:t>
      </w:r>
      <w:r>
        <w:rPr>
          <w:rFonts w:cstheme="minorHAnsi"/>
        </w:rPr>
        <w:t>al Sistema de Agua Potable y Alcantarillado de Cuernavaca</w:t>
      </w:r>
      <w:r w:rsidR="00A65F3B" w:rsidRPr="00A65F3B">
        <w:rPr>
          <w:rFonts w:cstheme="minorHAnsi"/>
        </w:rPr>
        <w:t xml:space="preserve">, así como a las demás dependencias involucradas, a realizar todos los trámites y acciones </w:t>
      </w:r>
      <w:r>
        <w:rPr>
          <w:rFonts w:cstheme="minorHAnsi"/>
        </w:rPr>
        <w:t xml:space="preserve">necesarias </w:t>
      </w:r>
      <w:r w:rsidR="00A65F3B" w:rsidRPr="00A65F3B">
        <w:rPr>
          <w:rFonts w:cstheme="minorHAnsi"/>
        </w:rPr>
        <w:t xml:space="preserve">para el debido cumplimiento del presente Acuerdo.  </w:t>
      </w:r>
    </w:p>
    <w:p w:rsidR="00BC6A60" w:rsidRPr="00BC6A60" w:rsidRDefault="00BC6A60" w:rsidP="00BC6A60">
      <w:pPr>
        <w:pBdr>
          <w:top w:val="nil"/>
          <w:left w:val="nil"/>
          <w:bottom w:val="nil"/>
          <w:right w:val="nil"/>
          <w:between w:val="nil"/>
        </w:pBdr>
        <w:spacing w:line="276" w:lineRule="auto"/>
        <w:jc w:val="center"/>
        <w:rPr>
          <w:b/>
          <w:color w:val="000000"/>
        </w:rPr>
      </w:pPr>
      <w:r w:rsidRPr="00BC6A60">
        <w:rPr>
          <w:rFonts w:ascii="Calibri" w:eastAsia="Calibri" w:hAnsi="Calibri" w:cs="Calibri"/>
          <w:b/>
          <w:color w:val="000000"/>
        </w:rPr>
        <w:lastRenderedPageBreak/>
        <w:t>TRANSITORIOS</w:t>
      </w:r>
    </w:p>
    <w:p w:rsidR="00BC6A60" w:rsidRPr="00BC6A60" w:rsidRDefault="00BC6A60" w:rsidP="00BC6A60">
      <w:pPr>
        <w:pBdr>
          <w:top w:val="nil"/>
          <w:left w:val="nil"/>
          <w:bottom w:val="nil"/>
          <w:right w:val="nil"/>
          <w:between w:val="nil"/>
        </w:pBdr>
        <w:spacing w:line="276" w:lineRule="auto"/>
        <w:jc w:val="center"/>
        <w:rPr>
          <w:color w:val="000000"/>
        </w:rPr>
      </w:pPr>
    </w:p>
    <w:p w:rsidR="00BC6A60" w:rsidRPr="00BC6A60" w:rsidRDefault="00CA6274" w:rsidP="00BC6A60">
      <w:pPr>
        <w:pBdr>
          <w:top w:val="nil"/>
          <w:left w:val="nil"/>
          <w:bottom w:val="nil"/>
          <w:right w:val="nil"/>
          <w:between w:val="nil"/>
        </w:pBdr>
        <w:spacing w:line="276" w:lineRule="auto"/>
        <w:jc w:val="both"/>
        <w:rPr>
          <w:color w:val="000000"/>
        </w:rPr>
      </w:pPr>
      <w:r w:rsidRPr="00BC6A60">
        <w:rPr>
          <w:rFonts w:ascii="Calibri" w:eastAsia="Calibri" w:hAnsi="Calibri" w:cs="Calibri"/>
          <w:b/>
          <w:color w:val="000000"/>
        </w:rPr>
        <w:t>PRIMERO. -</w:t>
      </w:r>
      <w:r w:rsidR="00BC6A60" w:rsidRPr="00BC6A60">
        <w:rPr>
          <w:rFonts w:ascii="Calibri" w:eastAsia="Calibri" w:hAnsi="Calibri" w:cs="Calibri"/>
          <w:b/>
          <w:color w:val="000000"/>
        </w:rPr>
        <w:t xml:space="preserve"> </w:t>
      </w:r>
      <w:r w:rsidR="00BC6A60" w:rsidRPr="00BC6A60">
        <w:rPr>
          <w:rFonts w:ascii="Calibri" w:eastAsia="Calibri" w:hAnsi="Calibri" w:cs="Calibri"/>
          <w:color w:val="000000"/>
        </w:rPr>
        <w:t xml:space="preserve">El presente Acuerdo entrará en vigor en la fecha de su aprobación por el Cabildo del Ayuntamiento de Cuernavaca. </w:t>
      </w:r>
    </w:p>
    <w:p w:rsidR="00BC6A60" w:rsidRPr="00BC6A60" w:rsidRDefault="00BC6A60" w:rsidP="00BC6A60">
      <w:pPr>
        <w:pBdr>
          <w:top w:val="nil"/>
          <w:left w:val="nil"/>
          <w:bottom w:val="nil"/>
          <w:right w:val="nil"/>
          <w:between w:val="nil"/>
        </w:pBdr>
        <w:spacing w:line="276" w:lineRule="auto"/>
        <w:jc w:val="both"/>
        <w:rPr>
          <w:b/>
          <w:color w:val="000000"/>
        </w:rPr>
      </w:pPr>
    </w:p>
    <w:p w:rsidR="00BC6A60" w:rsidRDefault="00CA6274" w:rsidP="00BC6A60">
      <w:pPr>
        <w:pBdr>
          <w:top w:val="nil"/>
          <w:left w:val="nil"/>
          <w:bottom w:val="nil"/>
          <w:right w:val="nil"/>
          <w:between w:val="nil"/>
        </w:pBdr>
        <w:spacing w:line="276" w:lineRule="auto"/>
        <w:jc w:val="both"/>
        <w:rPr>
          <w:rFonts w:ascii="Calibri" w:eastAsia="Calibri" w:hAnsi="Calibri" w:cs="Calibri"/>
          <w:color w:val="000000"/>
        </w:rPr>
      </w:pPr>
      <w:r w:rsidRPr="00BC6A60">
        <w:rPr>
          <w:rFonts w:ascii="Calibri" w:eastAsia="Calibri" w:hAnsi="Calibri" w:cs="Calibri"/>
          <w:b/>
          <w:color w:val="000000"/>
        </w:rPr>
        <w:t>SEGUNDO. -</w:t>
      </w:r>
      <w:r w:rsidR="00BC6A60" w:rsidRPr="00BC6A60">
        <w:rPr>
          <w:rFonts w:ascii="Calibri" w:eastAsia="Calibri" w:hAnsi="Calibri" w:cs="Calibri"/>
          <w:color w:val="000000"/>
        </w:rPr>
        <w:t xml:space="preserve"> Publíquese en el Periódico Oficial “Tierra y Libertad”; Órgano de difusión del Gobierno del Estado de Morelos y en la Gaceta Municipal.</w:t>
      </w:r>
    </w:p>
    <w:p w:rsidR="007F200C" w:rsidRPr="00BC6A60" w:rsidRDefault="007F200C" w:rsidP="00BC6A60">
      <w:pPr>
        <w:pBdr>
          <w:top w:val="nil"/>
          <w:left w:val="nil"/>
          <w:bottom w:val="nil"/>
          <w:right w:val="nil"/>
          <w:between w:val="nil"/>
        </w:pBdr>
        <w:spacing w:line="276" w:lineRule="auto"/>
        <w:jc w:val="both"/>
        <w:rPr>
          <w:color w:val="000000"/>
        </w:rPr>
      </w:pPr>
    </w:p>
    <w:p w:rsidR="001F46FD" w:rsidRDefault="001F46FD" w:rsidP="00BC6A6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BC6A60">
        <w:rPr>
          <w:rFonts w:eastAsia="Gulim" w:cstheme="minorHAnsi"/>
          <w:bCs/>
        </w:rPr>
        <w:t xml:space="preserve">Dado en el “Museo de la Ciudad de Cuernavaca”, en la Ciudad de Cuernavaca, Morelos, a los </w:t>
      </w:r>
      <w:r w:rsidR="00A816A8">
        <w:rPr>
          <w:rFonts w:eastAsia="Gulim" w:cstheme="minorHAnsi"/>
          <w:bCs/>
        </w:rPr>
        <w:t>veinte</w:t>
      </w:r>
      <w:r w:rsidRPr="00BC6A60">
        <w:rPr>
          <w:rFonts w:eastAsia="Gulim" w:cstheme="minorHAnsi"/>
          <w:bCs/>
        </w:rPr>
        <w:t xml:space="preserve"> días del mes de </w:t>
      </w:r>
      <w:r w:rsidR="00A816A8">
        <w:rPr>
          <w:rFonts w:eastAsia="Gulim" w:cstheme="minorHAnsi"/>
          <w:bCs/>
        </w:rPr>
        <w:t>diciem</w:t>
      </w:r>
      <w:r w:rsidRPr="00BC6A60">
        <w:rPr>
          <w:rFonts w:eastAsia="Gulim" w:cstheme="minorHAnsi"/>
          <w:bCs/>
        </w:rPr>
        <w:t>bre del año dos mil veintitrés.</w:t>
      </w:r>
    </w:p>
    <w:p w:rsidR="000B27DB" w:rsidRPr="00431C05" w:rsidRDefault="000B27DB" w:rsidP="00BC6A6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ATENTAMENTE</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PRESIDENTE MUNICIPAL DE CUERNAVACA</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JOSÉ LUIS URIÓSTEGUI SALGADO.</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SÍNDICA MUNICIPAL</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CATALINA VERÓNICA ATENCO PÉREZ.</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CC. REGIDORES:</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VÍCTOR ADRIÁN MARTÍNEZ TERRAZAS.</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PAZ HERNÁNDEZ PARDO.</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JESÚS RAÚL FERNANDO CARILLO ALVARADO.</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DEBENDRENATH SALAZAR SOLORIO.</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PATRICIA LUCIA TORRES ROSALES</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JESÚS TLACAELEL ROSALES PUEBLA.</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VÍCTOR HUGO MANZO GODÍNEZ.</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CHRISTIAN MISHELL PÉREZ JAIMES.</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MARÍA WENDI SALINAS RUÍZ.</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MIRNA MIREYA DELGADO ROMERO.</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YAZMÍN LUCERO CUENCA NORIA.</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SECRETARIO DEL AYUNTAMIENTO</w:t>
      </w:r>
    </w:p>
    <w:p w:rsidR="0016552B" w:rsidRPr="00431C05" w:rsidRDefault="0016552B" w:rsidP="0016552B">
      <w:pPr>
        <w:tabs>
          <w:tab w:val="left" w:pos="10065"/>
          <w:tab w:val="left" w:pos="10206"/>
        </w:tabs>
        <w:jc w:val="center"/>
        <w:rPr>
          <w:rFonts w:eastAsia="Gulim" w:cstheme="minorHAnsi"/>
          <w:b/>
        </w:rPr>
      </w:pPr>
      <w:r w:rsidRPr="00431C05">
        <w:rPr>
          <w:rFonts w:eastAsia="Gulim" w:cstheme="minorHAnsi"/>
          <w:b/>
        </w:rPr>
        <w:t>CARLOS DE LA ROSA SEGURA.</w:t>
      </w:r>
    </w:p>
    <w:p w:rsidR="001F46FD" w:rsidRPr="00431C05" w:rsidRDefault="001F46FD" w:rsidP="00BC6A60">
      <w:pPr>
        <w:tabs>
          <w:tab w:val="left" w:pos="10065"/>
          <w:tab w:val="left" w:pos="10206"/>
        </w:tabs>
        <w:jc w:val="both"/>
        <w:rPr>
          <w:rFonts w:eastAsia="Gulim" w:cstheme="minorHAnsi"/>
        </w:rPr>
      </w:pPr>
    </w:p>
    <w:p w:rsidR="004C6415" w:rsidRPr="00431C05" w:rsidRDefault="00D325EE" w:rsidP="00BC6A60">
      <w:pPr>
        <w:tabs>
          <w:tab w:val="left" w:pos="10065"/>
          <w:tab w:val="left" w:pos="10206"/>
        </w:tabs>
        <w:jc w:val="both"/>
        <w:rPr>
          <w:rFonts w:eastAsia="Gulim" w:cstheme="minorHAnsi"/>
        </w:rPr>
      </w:pPr>
      <w:r w:rsidRPr="00431C05">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7E73" w:rsidRPr="005869C5" w:rsidRDefault="00337E73" w:rsidP="00BC6A60">
      <w:pPr>
        <w:tabs>
          <w:tab w:val="left" w:pos="10065"/>
          <w:tab w:val="left" w:pos="10206"/>
        </w:tabs>
        <w:jc w:val="both"/>
        <w:rPr>
          <w:rFonts w:eastAsia="Gulim" w:cstheme="minorHAnsi"/>
          <w:sz w:val="22"/>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lastRenderedPageBreak/>
        <w:t>ATENTAMENTE</w:t>
      </w:r>
    </w:p>
    <w:p w:rsidR="00876E3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PR</w:t>
      </w:r>
      <w:r w:rsidR="000979BA" w:rsidRPr="001F46FD">
        <w:rPr>
          <w:rFonts w:eastAsia="Gulim" w:cstheme="minorHAnsi"/>
          <w:b/>
          <w:sz w:val="23"/>
          <w:szCs w:val="23"/>
        </w:rPr>
        <w:t>ESIDENTE MUNICIPAL DE CUERNAVACA</w:t>
      </w:r>
    </w:p>
    <w:p w:rsidR="000979BA" w:rsidRPr="001F46FD" w:rsidRDefault="000979BA"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p>
    <w:p w:rsidR="00431C05" w:rsidRDefault="00431C05" w:rsidP="00BC6A60">
      <w:pPr>
        <w:tabs>
          <w:tab w:val="left" w:pos="10065"/>
          <w:tab w:val="left" w:pos="10206"/>
        </w:tabs>
        <w:jc w:val="center"/>
        <w:rPr>
          <w:rFonts w:eastAsia="Gulim" w:cstheme="minorHAnsi"/>
          <w:b/>
          <w:sz w:val="23"/>
          <w:szCs w:val="23"/>
        </w:rPr>
      </w:pPr>
    </w:p>
    <w:p w:rsidR="007F200C" w:rsidRDefault="007F200C" w:rsidP="00BC6A60">
      <w:pPr>
        <w:tabs>
          <w:tab w:val="left" w:pos="10065"/>
          <w:tab w:val="left" w:pos="10206"/>
        </w:tabs>
        <w:jc w:val="center"/>
        <w:rPr>
          <w:rFonts w:eastAsia="Gulim" w:cstheme="minorHAnsi"/>
          <w:b/>
          <w:sz w:val="23"/>
          <w:szCs w:val="23"/>
        </w:rPr>
      </w:pPr>
    </w:p>
    <w:p w:rsidR="00170577" w:rsidRPr="001F46FD" w:rsidRDefault="00170577"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JOSÉ LUIS URIÓSTEGUI SALGADO</w:t>
      </w:r>
    </w:p>
    <w:p w:rsidR="00BE7443" w:rsidRDefault="00BE7443" w:rsidP="00BC6A60">
      <w:pPr>
        <w:tabs>
          <w:tab w:val="left" w:pos="10065"/>
          <w:tab w:val="left" w:pos="10206"/>
        </w:tabs>
        <w:jc w:val="center"/>
        <w:rPr>
          <w:rFonts w:eastAsia="Gulim" w:cstheme="minorHAnsi"/>
          <w:b/>
          <w:sz w:val="23"/>
          <w:szCs w:val="23"/>
        </w:rPr>
      </w:pPr>
    </w:p>
    <w:p w:rsidR="00431C05" w:rsidRDefault="00431C05" w:rsidP="00BC6A60">
      <w:pPr>
        <w:tabs>
          <w:tab w:val="left" w:pos="10065"/>
          <w:tab w:val="left" w:pos="10206"/>
        </w:tabs>
        <w:jc w:val="center"/>
        <w:rPr>
          <w:rFonts w:eastAsia="Gulim" w:cstheme="minorHAnsi"/>
          <w:b/>
          <w:sz w:val="23"/>
          <w:szCs w:val="23"/>
        </w:rPr>
      </w:pPr>
    </w:p>
    <w:p w:rsidR="00431C05" w:rsidRDefault="00431C05"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SECRETARIO DEL AYUNTAMIENTO</w:t>
      </w:r>
    </w:p>
    <w:p w:rsidR="00876E3E" w:rsidRPr="001F46FD" w:rsidRDefault="00876E3E" w:rsidP="00BC6A60">
      <w:pPr>
        <w:tabs>
          <w:tab w:val="left" w:pos="10065"/>
          <w:tab w:val="left" w:pos="10206"/>
        </w:tabs>
        <w:jc w:val="center"/>
        <w:rPr>
          <w:rFonts w:eastAsia="Gulim" w:cstheme="minorHAnsi"/>
          <w:b/>
          <w:sz w:val="23"/>
          <w:szCs w:val="23"/>
        </w:rPr>
      </w:pPr>
    </w:p>
    <w:p w:rsidR="001F46FD" w:rsidRDefault="001F46FD" w:rsidP="00BC6A60">
      <w:pPr>
        <w:tabs>
          <w:tab w:val="left" w:pos="10065"/>
          <w:tab w:val="left" w:pos="10206"/>
        </w:tabs>
        <w:jc w:val="center"/>
        <w:rPr>
          <w:rFonts w:eastAsia="Gulim" w:cstheme="minorHAnsi"/>
          <w:b/>
          <w:sz w:val="23"/>
          <w:szCs w:val="23"/>
        </w:rPr>
      </w:pPr>
    </w:p>
    <w:p w:rsidR="007F200C" w:rsidRDefault="007F200C" w:rsidP="00BC6A60">
      <w:pPr>
        <w:tabs>
          <w:tab w:val="left" w:pos="10065"/>
          <w:tab w:val="left" w:pos="10206"/>
        </w:tabs>
        <w:jc w:val="center"/>
        <w:rPr>
          <w:rFonts w:eastAsia="Gulim" w:cstheme="minorHAnsi"/>
          <w:b/>
          <w:sz w:val="23"/>
          <w:szCs w:val="23"/>
        </w:rPr>
      </w:pPr>
    </w:p>
    <w:p w:rsidR="00431C05" w:rsidRDefault="00431C05" w:rsidP="00BC6A60">
      <w:pPr>
        <w:tabs>
          <w:tab w:val="left" w:pos="10065"/>
          <w:tab w:val="left" w:pos="10206"/>
        </w:tabs>
        <w:jc w:val="center"/>
        <w:rPr>
          <w:rFonts w:eastAsia="Gulim" w:cstheme="minorHAnsi"/>
          <w:b/>
          <w:sz w:val="23"/>
          <w:szCs w:val="23"/>
        </w:rPr>
      </w:pPr>
    </w:p>
    <w:p w:rsidR="00431C05" w:rsidRDefault="00431C05"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CARLOS DE LA ROSA SEGURA</w:t>
      </w:r>
    </w:p>
    <w:p w:rsidR="00BE7443" w:rsidRDefault="00BE7443" w:rsidP="00BC6A60">
      <w:pPr>
        <w:tabs>
          <w:tab w:val="left" w:pos="10065"/>
          <w:tab w:val="left" w:pos="10206"/>
        </w:tabs>
        <w:jc w:val="center"/>
        <w:rPr>
          <w:rFonts w:eastAsia="Gulim" w:cstheme="minorHAnsi"/>
          <w:b/>
          <w:sz w:val="23"/>
          <w:szCs w:val="23"/>
        </w:rPr>
      </w:pPr>
    </w:p>
    <w:p w:rsidR="00431C05" w:rsidRDefault="00431C05" w:rsidP="00BC6A60">
      <w:pPr>
        <w:tabs>
          <w:tab w:val="left" w:pos="10065"/>
          <w:tab w:val="left" w:pos="10206"/>
        </w:tabs>
        <w:jc w:val="center"/>
        <w:rPr>
          <w:rFonts w:eastAsia="Gulim" w:cstheme="minorHAnsi"/>
          <w:b/>
          <w:sz w:val="23"/>
          <w:szCs w:val="23"/>
        </w:rPr>
      </w:pPr>
    </w:p>
    <w:p w:rsidR="00431C05" w:rsidRDefault="00431C05" w:rsidP="00BC6A60">
      <w:pPr>
        <w:tabs>
          <w:tab w:val="left" w:pos="10065"/>
          <w:tab w:val="left" w:pos="10206"/>
        </w:tabs>
        <w:jc w:val="center"/>
        <w:rPr>
          <w:rFonts w:eastAsia="Gulim" w:cstheme="minorHAnsi"/>
          <w:b/>
          <w:sz w:val="23"/>
          <w:szCs w:val="23"/>
        </w:rPr>
      </w:pPr>
    </w:p>
    <w:p w:rsidR="00431C05" w:rsidRDefault="00431C05" w:rsidP="00BC6A60">
      <w:pPr>
        <w:tabs>
          <w:tab w:val="left" w:pos="10065"/>
          <w:tab w:val="left" w:pos="10206"/>
        </w:tabs>
        <w:jc w:val="center"/>
        <w:rPr>
          <w:rFonts w:eastAsia="Gulim" w:cstheme="minorHAnsi"/>
          <w:b/>
          <w:sz w:val="23"/>
          <w:szCs w:val="23"/>
        </w:rPr>
      </w:pPr>
    </w:p>
    <w:p w:rsidR="00431C05" w:rsidRDefault="00431C05" w:rsidP="00BC6A60">
      <w:pPr>
        <w:tabs>
          <w:tab w:val="left" w:pos="10065"/>
          <w:tab w:val="left" w:pos="10206"/>
        </w:tabs>
        <w:jc w:val="center"/>
        <w:rPr>
          <w:rFonts w:eastAsia="Gulim" w:cstheme="minorHAnsi"/>
          <w:b/>
          <w:sz w:val="23"/>
          <w:szCs w:val="23"/>
        </w:rPr>
      </w:pPr>
    </w:p>
    <w:p w:rsidR="00431C05" w:rsidRDefault="00431C05" w:rsidP="00BC6A60">
      <w:pPr>
        <w:tabs>
          <w:tab w:val="left" w:pos="10065"/>
          <w:tab w:val="left" w:pos="10206"/>
        </w:tabs>
        <w:jc w:val="center"/>
        <w:rPr>
          <w:rFonts w:eastAsia="Gulim" w:cstheme="minorHAnsi"/>
          <w:b/>
          <w:sz w:val="23"/>
          <w:szCs w:val="23"/>
        </w:rPr>
      </w:pPr>
    </w:p>
    <w:p w:rsidR="00431C05" w:rsidRDefault="00431C05" w:rsidP="00BC6A60">
      <w:pPr>
        <w:tabs>
          <w:tab w:val="left" w:pos="10065"/>
          <w:tab w:val="left" w:pos="10206"/>
        </w:tabs>
        <w:jc w:val="center"/>
        <w:rPr>
          <w:rFonts w:eastAsia="Gulim" w:cstheme="minorHAnsi"/>
          <w:b/>
          <w:sz w:val="23"/>
          <w:szCs w:val="23"/>
        </w:rPr>
      </w:pPr>
    </w:p>
    <w:p w:rsidR="00431C05" w:rsidRDefault="00431C05" w:rsidP="00BC6A60">
      <w:pPr>
        <w:tabs>
          <w:tab w:val="left" w:pos="10065"/>
          <w:tab w:val="left" w:pos="10206"/>
        </w:tabs>
        <w:jc w:val="center"/>
        <w:rPr>
          <w:rFonts w:eastAsia="Gulim" w:cstheme="minorHAnsi"/>
          <w:b/>
          <w:sz w:val="23"/>
          <w:szCs w:val="23"/>
        </w:rPr>
      </w:pPr>
    </w:p>
    <w:p w:rsidR="00431C05" w:rsidRDefault="00431C05" w:rsidP="00BC6A60">
      <w:pPr>
        <w:tabs>
          <w:tab w:val="left" w:pos="10065"/>
          <w:tab w:val="left" w:pos="10206"/>
        </w:tabs>
        <w:jc w:val="center"/>
        <w:rPr>
          <w:rFonts w:eastAsia="Gulim" w:cstheme="minorHAnsi"/>
          <w:b/>
          <w:sz w:val="23"/>
          <w:szCs w:val="23"/>
        </w:rPr>
      </w:pPr>
    </w:p>
    <w:p w:rsidR="00431C05" w:rsidRDefault="00431C05" w:rsidP="00BC6A60">
      <w:pPr>
        <w:tabs>
          <w:tab w:val="left" w:pos="10065"/>
          <w:tab w:val="left" w:pos="10206"/>
        </w:tabs>
        <w:jc w:val="center"/>
        <w:rPr>
          <w:rFonts w:eastAsia="Gulim" w:cstheme="minorHAnsi"/>
          <w:b/>
          <w:sz w:val="23"/>
          <w:szCs w:val="23"/>
        </w:rPr>
      </w:pPr>
    </w:p>
    <w:p w:rsidR="00431C05" w:rsidRDefault="00431C05" w:rsidP="00BC6A60">
      <w:pPr>
        <w:tabs>
          <w:tab w:val="left" w:pos="10065"/>
          <w:tab w:val="left" w:pos="10206"/>
        </w:tabs>
        <w:jc w:val="center"/>
        <w:rPr>
          <w:rFonts w:eastAsia="Gulim" w:cstheme="minorHAnsi"/>
          <w:b/>
          <w:sz w:val="23"/>
          <w:szCs w:val="23"/>
        </w:rPr>
      </w:pPr>
    </w:p>
    <w:p w:rsidR="00431C05" w:rsidRDefault="00431C05" w:rsidP="00BC6A60">
      <w:pPr>
        <w:tabs>
          <w:tab w:val="left" w:pos="10065"/>
          <w:tab w:val="left" w:pos="10206"/>
        </w:tabs>
        <w:jc w:val="center"/>
        <w:rPr>
          <w:rFonts w:eastAsia="Gulim" w:cstheme="minorHAnsi"/>
          <w:b/>
          <w:sz w:val="23"/>
          <w:szCs w:val="23"/>
        </w:rPr>
      </w:pPr>
    </w:p>
    <w:p w:rsidR="005B32D1" w:rsidRPr="00D9024C" w:rsidRDefault="003E7F96" w:rsidP="00CA6274">
      <w:pPr>
        <w:jc w:val="both"/>
        <w:rPr>
          <w:rFonts w:cstheme="minorHAnsi"/>
          <w:bCs/>
          <w:color w:val="000000" w:themeColor="text1"/>
          <w:sz w:val="15"/>
          <w:szCs w:val="15"/>
        </w:rPr>
      </w:pPr>
      <w:r w:rsidRPr="00D9024C">
        <w:rPr>
          <w:rFonts w:cstheme="minorHAnsi"/>
          <w:bCs/>
          <w:color w:val="000000" w:themeColor="text1"/>
          <w:sz w:val="15"/>
          <w:szCs w:val="15"/>
        </w:rPr>
        <w:t>LA PRESENTE HOJA DE FIRMAS</w:t>
      </w:r>
      <w:r w:rsidR="00D325EE" w:rsidRPr="00D9024C">
        <w:rPr>
          <w:rFonts w:cstheme="minorHAnsi"/>
          <w:bCs/>
          <w:color w:val="000000" w:themeColor="text1"/>
          <w:sz w:val="15"/>
          <w:szCs w:val="15"/>
        </w:rPr>
        <w:t xml:space="preserve"> CORRESPONDE AL ACUERDO </w:t>
      </w:r>
      <w:r w:rsidR="00D9024C" w:rsidRPr="00D9024C">
        <w:rPr>
          <w:rFonts w:cstheme="minorHAnsi"/>
          <w:bCs/>
          <w:color w:val="000000" w:themeColor="text1"/>
          <w:sz w:val="15"/>
          <w:szCs w:val="15"/>
        </w:rPr>
        <w:t>SO/AC-</w:t>
      </w:r>
      <w:r w:rsidR="00A816A8">
        <w:rPr>
          <w:rFonts w:cstheme="minorHAnsi"/>
          <w:bCs/>
          <w:color w:val="000000" w:themeColor="text1"/>
          <w:sz w:val="15"/>
          <w:szCs w:val="15"/>
        </w:rPr>
        <w:t>5</w:t>
      </w:r>
      <w:r w:rsidR="000B27DB">
        <w:rPr>
          <w:rFonts w:cstheme="minorHAnsi"/>
          <w:bCs/>
          <w:color w:val="000000" w:themeColor="text1"/>
          <w:sz w:val="15"/>
          <w:szCs w:val="15"/>
        </w:rPr>
        <w:t>41</w:t>
      </w:r>
      <w:r w:rsidR="00A816A8">
        <w:rPr>
          <w:rFonts w:cstheme="minorHAnsi"/>
          <w:bCs/>
          <w:color w:val="000000" w:themeColor="text1"/>
          <w:sz w:val="15"/>
          <w:szCs w:val="15"/>
        </w:rPr>
        <w:t>/20</w:t>
      </w:r>
      <w:r w:rsidR="00D9024C" w:rsidRPr="00D9024C">
        <w:rPr>
          <w:rFonts w:cstheme="minorHAnsi"/>
          <w:bCs/>
          <w:color w:val="000000" w:themeColor="text1"/>
          <w:sz w:val="15"/>
          <w:szCs w:val="15"/>
        </w:rPr>
        <w:t>-XI</w:t>
      </w:r>
      <w:r w:rsidR="00A816A8">
        <w:rPr>
          <w:rFonts w:cstheme="minorHAnsi"/>
          <w:bCs/>
          <w:color w:val="000000" w:themeColor="text1"/>
          <w:sz w:val="15"/>
          <w:szCs w:val="15"/>
        </w:rPr>
        <w:t>I</w:t>
      </w:r>
      <w:r w:rsidR="00D9024C" w:rsidRPr="00D9024C">
        <w:rPr>
          <w:rFonts w:cstheme="minorHAnsi"/>
          <w:bCs/>
          <w:color w:val="000000" w:themeColor="text1"/>
          <w:sz w:val="15"/>
          <w:szCs w:val="15"/>
        </w:rPr>
        <w:t>-2023</w:t>
      </w:r>
      <w:r w:rsidR="00431C05">
        <w:rPr>
          <w:rFonts w:cstheme="minorHAnsi"/>
          <w:bCs/>
          <w:color w:val="000000" w:themeColor="text1"/>
          <w:sz w:val="15"/>
          <w:szCs w:val="15"/>
        </w:rPr>
        <w:t xml:space="preserve">, </w:t>
      </w:r>
      <w:r w:rsidR="000B27DB" w:rsidRPr="000B27DB">
        <w:rPr>
          <w:rFonts w:cstheme="minorHAnsi"/>
          <w:bCs/>
          <w:color w:val="000000" w:themeColor="text1"/>
          <w:sz w:val="15"/>
          <w:szCs w:val="15"/>
        </w:rPr>
        <w:t>PRESENTACIÓN DEL OFICIO NÚMERO SSB/CSR-05.-0606-2023, SUSCRITO POR LA ENCARGADA DE CFE SUMINISTRADOR DE SERVICIOS BÁSICOS EN LA ZONA COMERCIAL CUERNAVACA, A TRAVES DEL CUAL INFORMA QUE REFERENTE AL RESULTADO DEL CENSO DE ALUMBRADO PÚBLICO, EL MUNICIPIO DE CUERNAVACA TIENE UN SALDO A FAVOR POR LA CANTIDAD DE $14´068,728.62 (CATORCE MILLONES SESENTA Y OCHO MIL SETECIENTOS VEINTIOCHO PESOS 62/100 M.N.) EQUIVALENTE A 2,558,321 KWH´S, SOLICITANDO SE APLIQUE DICHO MONTO A LA DEUDA EXISTENTE ENTRE SAPAC Y LA CFE; PROPONIENDO COMO PUNTO DE ACUERDO PARA SU APROBACIÓN, QUE EN ARAS DE CONTINUAR MANTENIENDO UNA RELACIÓN DE RESPETO Y CORDIALIDAD CON LA PARAESTATAL, SE APLIQUEN A LA DEUDA DEL SISTEMA DE AGUA POTABLE Y ALCANTARILLADO DE CUERNAVACA EL 50% DE LA CANTIDAD A DEVOLVER Y EL RESTO SE CUBRA AL AYUNTAMIENTO PARA SEGUIR INVIRTIENDO EN LA MEJORA DE LA ILUMINACIÓN DE LA CIUDAD Y DISMUNICIÓN EN EL CONSUMO DE ENERGIA ELECTRICA</w:t>
      </w:r>
      <w:r w:rsidR="007F200C" w:rsidRPr="00D9024C">
        <w:rPr>
          <w:rFonts w:cstheme="minorHAnsi"/>
          <w:bCs/>
          <w:color w:val="000000" w:themeColor="text1"/>
          <w:sz w:val="15"/>
          <w:szCs w:val="15"/>
        </w:rPr>
        <w:t>,</w:t>
      </w:r>
      <w:r w:rsidR="003847CF" w:rsidRPr="00D9024C">
        <w:rPr>
          <w:rFonts w:cstheme="minorHAnsi"/>
          <w:bCs/>
          <w:color w:val="000000" w:themeColor="text1"/>
          <w:sz w:val="15"/>
          <w:szCs w:val="15"/>
        </w:rPr>
        <w:t xml:space="preserve"> </w:t>
      </w:r>
      <w:r w:rsidR="00D325EE" w:rsidRPr="00D9024C">
        <w:rPr>
          <w:rFonts w:cstheme="minorHAnsi"/>
          <w:bCs/>
          <w:color w:val="000000" w:themeColor="text1"/>
          <w:sz w:val="15"/>
          <w:szCs w:val="15"/>
        </w:rPr>
        <w:t>APROBADO EN LA SESIÓN OR</w:t>
      </w:r>
      <w:r w:rsidR="00DF69F1" w:rsidRPr="00D9024C">
        <w:rPr>
          <w:rFonts w:cstheme="minorHAnsi"/>
          <w:bCs/>
          <w:color w:val="000000" w:themeColor="text1"/>
          <w:sz w:val="15"/>
          <w:szCs w:val="15"/>
        </w:rPr>
        <w:t xml:space="preserve">DINARIA DE CABILDO DE FECHA </w:t>
      </w:r>
      <w:r w:rsidR="00BE7443" w:rsidRPr="00D9024C">
        <w:rPr>
          <w:rFonts w:cstheme="minorHAnsi"/>
          <w:bCs/>
          <w:color w:val="000000" w:themeColor="text1"/>
          <w:sz w:val="15"/>
          <w:szCs w:val="15"/>
        </w:rPr>
        <w:t>VEINTE</w:t>
      </w:r>
      <w:r w:rsidR="007F200C" w:rsidRPr="00D9024C">
        <w:rPr>
          <w:rFonts w:cstheme="minorHAnsi"/>
          <w:bCs/>
          <w:color w:val="000000" w:themeColor="text1"/>
          <w:sz w:val="15"/>
          <w:szCs w:val="15"/>
        </w:rPr>
        <w:t xml:space="preserve"> </w:t>
      </w:r>
      <w:r w:rsidR="00373951" w:rsidRPr="00D9024C">
        <w:rPr>
          <w:rFonts w:cstheme="minorHAnsi"/>
          <w:bCs/>
          <w:color w:val="000000" w:themeColor="text1"/>
          <w:sz w:val="15"/>
          <w:szCs w:val="15"/>
        </w:rPr>
        <w:t xml:space="preserve">DE </w:t>
      </w:r>
      <w:r w:rsidR="00A816A8">
        <w:rPr>
          <w:rFonts w:cstheme="minorHAnsi"/>
          <w:bCs/>
          <w:color w:val="000000" w:themeColor="text1"/>
          <w:sz w:val="15"/>
          <w:szCs w:val="15"/>
        </w:rPr>
        <w:t>DICIEM</w:t>
      </w:r>
      <w:r w:rsidR="00B17EEB" w:rsidRPr="00D9024C">
        <w:rPr>
          <w:rFonts w:cstheme="minorHAnsi"/>
          <w:bCs/>
          <w:color w:val="000000" w:themeColor="text1"/>
          <w:sz w:val="15"/>
          <w:szCs w:val="15"/>
        </w:rPr>
        <w:t>BRE DE</w:t>
      </w:r>
      <w:r w:rsidR="00D325EE" w:rsidRPr="00D9024C">
        <w:rPr>
          <w:rFonts w:cstheme="minorHAnsi"/>
          <w:bCs/>
          <w:color w:val="000000" w:themeColor="text1"/>
          <w:sz w:val="15"/>
          <w:szCs w:val="15"/>
        </w:rPr>
        <w:t xml:space="preserve"> DOS MIL VEINTITRÉS.</w:t>
      </w:r>
      <w:r w:rsidR="009A533F" w:rsidRPr="00D9024C">
        <w:rPr>
          <w:rFonts w:cstheme="minorHAnsi"/>
          <w:bCs/>
          <w:color w:val="000000" w:themeColor="text1"/>
          <w:sz w:val="15"/>
          <w:szCs w:val="15"/>
        </w:rPr>
        <w:t xml:space="preserve"> </w:t>
      </w:r>
    </w:p>
    <w:sectPr w:rsidR="005B32D1" w:rsidRPr="00D9024C" w:rsidSect="009D3D1C">
      <w:headerReference w:type="default" r:id="rId8"/>
      <w:footerReference w:type="default" r:id="rId9"/>
      <w:pgSz w:w="12240" w:h="15840"/>
      <w:pgMar w:top="2552"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691" w:rsidRDefault="00391691" w:rsidP="00D325EE">
      <w:r>
        <w:separator/>
      </w:r>
    </w:p>
  </w:endnote>
  <w:endnote w:type="continuationSeparator" w:id="0">
    <w:p w:rsidR="00391691" w:rsidRDefault="00391691"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450044275"/>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431C05" w:rsidRPr="00431C05">
          <w:rPr>
            <w:noProof/>
            <w:color w:val="FFFFFF" w:themeColor="background1"/>
            <w:lang w:val="es-ES"/>
          </w:rPr>
          <w:t>4</w:t>
        </w:r>
        <w:r w:rsidR="0051036E" w:rsidRPr="005146BB">
          <w:rPr>
            <w:color w:val="FFFFFF" w:themeColor="background1"/>
          </w:rPr>
          <w:fldChar w:fldCharType="end"/>
        </w:r>
      </w:sdtContent>
    </w:sdt>
  </w:p>
  <w:p w:rsidR="00BF7623" w:rsidRDefault="0039169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691" w:rsidRDefault="00391691" w:rsidP="00D325EE">
      <w:r>
        <w:separator/>
      </w:r>
    </w:p>
  </w:footnote>
  <w:footnote w:type="continuationSeparator" w:id="0">
    <w:p w:rsidR="00391691" w:rsidRDefault="00391691"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51" w:rsidRPr="0019217A" w:rsidRDefault="009D3D1C" w:rsidP="00373951">
    <w:pPr>
      <w:jc w:val="both"/>
      <w:rPr>
        <w:rFonts w:cstheme="minorHAnsi"/>
      </w:rPr>
    </w:pP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14F05283" wp14:editId="629A383D">
              <wp:simplePos x="0" y="0"/>
              <wp:positionH relativeFrom="margin">
                <wp:posOffset>2716530</wp:posOffset>
              </wp:positionH>
              <wp:positionV relativeFrom="paragraph">
                <wp:posOffset>-626110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ED352D">
                            <w:rPr>
                              <w:sz w:val="22"/>
                              <w:szCs w:val="22"/>
                            </w:rPr>
                            <w:t>5</w:t>
                          </w:r>
                          <w:r w:rsidR="000B27DB">
                            <w:rPr>
                              <w:sz w:val="22"/>
                              <w:szCs w:val="22"/>
                            </w:rPr>
                            <w:t>41</w:t>
                          </w:r>
                          <w:r w:rsidR="00ED352D">
                            <w:rPr>
                              <w:sz w:val="22"/>
                              <w:szCs w:val="22"/>
                            </w:rPr>
                            <w:t>/20</w:t>
                          </w:r>
                          <w:r>
                            <w:rPr>
                              <w:sz w:val="22"/>
                              <w:szCs w:val="22"/>
                            </w:rPr>
                            <w:t>-X</w:t>
                          </w:r>
                          <w:r w:rsidR="00ED352D">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05283" id="_x0000_t202" coordsize="21600,21600" o:spt="202" path="m,l,21600r21600,l21600,xe">
              <v:stroke joinstyle="miter"/>
              <v:path gradientshapeok="t" o:connecttype="rect"/>
            </v:shapetype>
            <v:shape id="Cuadro de texto 2" o:spid="_x0000_s1026" type="#_x0000_t202" style="position:absolute;left:0;text-align:left;margin-left:213.9pt;margin-top:-49.3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">
              <v:textbo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ED352D">
                      <w:rPr>
                        <w:sz w:val="22"/>
                        <w:szCs w:val="22"/>
                      </w:rPr>
                      <w:t>5</w:t>
                    </w:r>
                    <w:r w:rsidR="000B27DB">
                      <w:rPr>
                        <w:sz w:val="22"/>
                        <w:szCs w:val="22"/>
                      </w:rPr>
                      <w:t>41</w:t>
                    </w:r>
                    <w:r w:rsidR="00ED352D">
                      <w:rPr>
                        <w:sz w:val="22"/>
                        <w:szCs w:val="22"/>
                      </w:rPr>
                      <w:t>/20</w:t>
                    </w:r>
                    <w:r>
                      <w:rPr>
                        <w:sz w:val="22"/>
                        <w:szCs w:val="22"/>
                      </w:rPr>
                      <w:t>-X</w:t>
                    </w:r>
                    <w:r w:rsidR="00ED352D">
                      <w:rPr>
                        <w:sz w:val="22"/>
                        <w:szCs w:val="22"/>
                      </w:rPr>
                      <w:t>I</w:t>
                    </w:r>
                    <w:r>
                      <w:rPr>
                        <w:sz w:val="22"/>
                        <w:szCs w:val="22"/>
                      </w:rPr>
                      <w:t>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516C7565" wp14:editId="48E0797C">
          <wp:simplePos x="0" y="0"/>
          <wp:positionH relativeFrom="column">
            <wp:posOffset>1287221</wp:posOffset>
          </wp:positionH>
          <wp:positionV relativeFrom="paragraph">
            <wp:posOffset>-1211656</wp:posOffset>
          </wp:positionV>
          <wp:extent cx="786765" cy="1125220"/>
          <wp:effectExtent l="0" t="0" r="635" b="50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12522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66A1630F" wp14:editId="58622E8F">
          <wp:simplePos x="0" y="0"/>
          <wp:positionH relativeFrom="column">
            <wp:posOffset>-461568</wp:posOffset>
          </wp:positionH>
          <wp:positionV relativeFrom="paragraph">
            <wp:posOffset>-1325677</wp:posOffset>
          </wp:positionV>
          <wp:extent cx="1748155" cy="1466850"/>
          <wp:effectExtent l="0" t="0" r="4445"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rsidR="00BF7623" w:rsidRDefault="002C466E" w:rsidP="00373951">
    <w:pPr>
      <w:pStyle w:val="Encabezado"/>
    </w:pPr>
    <w:r>
      <w:rPr>
        <w:noProof/>
        <w:lang w:eastAsia="es-MX"/>
      </w:rPr>
      <w:drawing>
        <wp:anchor distT="0" distB="0" distL="114300" distR="114300" simplePos="0" relativeHeight="251659264" behindDoc="1" locked="0" layoutInCell="1" allowOverlap="1" wp14:anchorId="5105422F" wp14:editId="51C8F7B7">
          <wp:simplePos x="0" y="0"/>
          <wp:positionH relativeFrom="column">
            <wp:posOffset>-1914939</wp:posOffset>
          </wp:positionH>
          <wp:positionV relativeFrom="page">
            <wp:posOffset>-635</wp:posOffset>
          </wp:positionV>
          <wp:extent cx="1247775" cy="10512425"/>
          <wp:effectExtent l="0" t="0" r="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1793" w:hanging="360"/>
      </w:pPr>
      <w:rPr>
        <w:rFonts w:ascii="Calibri" w:eastAsia="Calibri" w:hAnsi="Calibri" w:cs="Calibri" w:hint="default"/>
        <w:w w:val="99"/>
        <w:sz w:val="26"/>
        <w:szCs w:val="26"/>
        <w:lang w:val="es-ES" w:eastAsia="es-ES" w:bidi="es-ES"/>
      </w:rPr>
    </w:lvl>
    <w:lvl w:ilvl="1">
      <w:numFmt w:val="bullet"/>
      <w:lvlText w:val="•"/>
      <w:lvlJc w:val="left"/>
      <w:pPr>
        <w:ind w:left="2678" w:hanging="360"/>
      </w:pPr>
      <w:rPr>
        <w:rFonts w:hint="default"/>
        <w:lang w:val="es-ES" w:eastAsia="es-ES" w:bidi="es-ES"/>
      </w:rPr>
    </w:lvl>
    <w:lvl w:ilvl="2">
      <w:numFmt w:val="bullet"/>
      <w:lvlText w:val="•"/>
      <w:lvlJc w:val="left"/>
      <w:pPr>
        <w:ind w:left="3556" w:hanging="360"/>
      </w:pPr>
      <w:rPr>
        <w:rFonts w:hint="default"/>
        <w:lang w:val="es-ES" w:eastAsia="es-ES" w:bidi="es-ES"/>
      </w:rPr>
    </w:lvl>
    <w:lvl w:ilvl="3">
      <w:numFmt w:val="bullet"/>
      <w:lvlText w:val="•"/>
      <w:lvlJc w:val="left"/>
      <w:pPr>
        <w:ind w:left="4434" w:hanging="360"/>
      </w:pPr>
      <w:rPr>
        <w:rFonts w:hint="default"/>
        <w:lang w:val="es-ES" w:eastAsia="es-ES" w:bidi="es-ES"/>
      </w:rPr>
    </w:lvl>
    <w:lvl w:ilvl="4">
      <w:numFmt w:val="bullet"/>
      <w:lvlText w:val="•"/>
      <w:lvlJc w:val="left"/>
      <w:pPr>
        <w:ind w:left="5312" w:hanging="360"/>
      </w:pPr>
      <w:rPr>
        <w:rFonts w:hint="default"/>
        <w:lang w:val="es-ES" w:eastAsia="es-ES" w:bidi="es-ES"/>
      </w:rPr>
    </w:lvl>
    <w:lvl w:ilvl="5">
      <w:numFmt w:val="bullet"/>
      <w:lvlText w:val="•"/>
      <w:lvlJc w:val="left"/>
      <w:pPr>
        <w:ind w:left="6190" w:hanging="360"/>
      </w:pPr>
      <w:rPr>
        <w:rFonts w:hint="default"/>
        <w:lang w:val="es-ES" w:eastAsia="es-ES" w:bidi="es-ES"/>
      </w:rPr>
    </w:lvl>
    <w:lvl w:ilvl="6">
      <w:numFmt w:val="bullet"/>
      <w:lvlText w:val="•"/>
      <w:lvlJc w:val="left"/>
      <w:pPr>
        <w:ind w:left="7068" w:hanging="360"/>
      </w:pPr>
      <w:rPr>
        <w:rFonts w:hint="default"/>
        <w:lang w:val="es-ES" w:eastAsia="es-ES" w:bidi="es-ES"/>
      </w:rPr>
    </w:lvl>
    <w:lvl w:ilvl="7">
      <w:numFmt w:val="bullet"/>
      <w:lvlText w:val="•"/>
      <w:lvlJc w:val="left"/>
      <w:pPr>
        <w:ind w:left="7946" w:hanging="360"/>
      </w:pPr>
      <w:rPr>
        <w:rFonts w:hint="default"/>
        <w:lang w:val="es-ES" w:eastAsia="es-ES" w:bidi="es-ES"/>
      </w:rPr>
    </w:lvl>
    <w:lvl w:ilvl="8">
      <w:numFmt w:val="bullet"/>
      <w:lvlText w:val="•"/>
      <w:lvlJc w:val="left"/>
      <w:pPr>
        <w:ind w:left="8824" w:hanging="360"/>
      </w:pPr>
      <w:rPr>
        <w:rFonts w:hint="default"/>
        <w:lang w:val="es-ES" w:eastAsia="es-ES" w:bidi="es-ES"/>
      </w:rPr>
    </w:lvl>
  </w:abstractNum>
  <w:abstractNum w:abstractNumId="1"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4" w15:restartNumberingAfterBreak="0">
    <w:nsid w:val="38955AAA"/>
    <w:multiLevelType w:val="hybridMultilevel"/>
    <w:tmpl w:val="0FD83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6" w15:restartNumberingAfterBreak="0">
    <w:nsid w:val="4ED74BC4"/>
    <w:multiLevelType w:val="multilevel"/>
    <w:tmpl w:val="A90A630C"/>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2"/>
  </w:num>
  <w:num w:numId="2">
    <w:abstractNumId w:val="7"/>
  </w:num>
  <w:num w:numId="3">
    <w:abstractNumId w:val="8"/>
  </w:num>
  <w:num w:numId="4">
    <w:abstractNumId w:val="1"/>
  </w:num>
  <w:num w:numId="5">
    <w:abstractNumId w:val="5"/>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F09"/>
    <w:rsid w:val="00001A1C"/>
    <w:rsid w:val="00007359"/>
    <w:rsid w:val="000175E3"/>
    <w:rsid w:val="0003243D"/>
    <w:rsid w:val="00043D84"/>
    <w:rsid w:val="00051DFE"/>
    <w:rsid w:val="00070CA5"/>
    <w:rsid w:val="00071188"/>
    <w:rsid w:val="00081A8A"/>
    <w:rsid w:val="000825F2"/>
    <w:rsid w:val="0008597C"/>
    <w:rsid w:val="0009380E"/>
    <w:rsid w:val="00096BA7"/>
    <w:rsid w:val="000979BA"/>
    <w:rsid w:val="000B27DB"/>
    <w:rsid w:val="000D1F5D"/>
    <w:rsid w:val="00101E74"/>
    <w:rsid w:val="00117DE3"/>
    <w:rsid w:val="001254C3"/>
    <w:rsid w:val="0015413F"/>
    <w:rsid w:val="0016552B"/>
    <w:rsid w:val="00170577"/>
    <w:rsid w:val="0017145C"/>
    <w:rsid w:val="00174985"/>
    <w:rsid w:val="0019217A"/>
    <w:rsid w:val="001D192E"/>
    <w:rsid w:val="001D70AC"/>
    <w:rsid w:val="001D785E"/>
    <w:rsid w:val="001E4F60"/>
    <w:rsid w:val="001F0F47"/>
    <w:rsid w:val="001F39A4"/>
    <w:rsid w:val="001F46FD"/>
    <w:rsid w:val="001F5AD9"/>
    <w:rsid w:val="0020192B"/>
    <w:rsid w:val="00212B54"/>
    <w:rsid w:val="00230086"/>
    <w:rsid w:val="00233319"/>
    <w:rsid w:val="00234CC3"/>
    <w:rsid w:val="002518AA"/>
    <w:rsid w:val="00253F3D"/>
    <w:rsid w:val="00256BE8"/>
    <w:rsid w:val="00265005"/>
    <w:rsid w:val="00273CF7"/>
    <w:rsid w:val="00281CF9"/>
    <w:rsid w:val="00294EE9"/>
    <w:rsid w:val="002B3028"/>
    <w:rsid w:val="002C2CB1"/>
    <w:rsid w:val="002C37D1"/>
    <w:rsid w:val="002C466E"/>
    <w:rsid w:val="002D605C"/>
    <w:rsid w:val="003213E3"/>
    <w:rsid w:val="00321F97"/>
    <w:rsid w:val="003246B0"/>
    <w:rsid w:val="00333AC1"/>
    <w:rsid w:val="00337E73"/>
    <w:rsid w:val="00362524"/>
    <w:rsid w:val="00363548"/>
    <w:rsid w:val="00363A57"/>
    <w:rsid w:val="00373951"/>
    <w:rsid w:val="003847CF"/>
    <w:rsid w:val="00385985"/>
    <w:rsid w:val="00391691"/>
    <w:rsid w:val="003947FC"/>
    <w:rsid w:val="003A4918"/>
    <w:rsid w:val="003B5520"/>
    <w:rsid w:val="003D31E2"/>
    <w:rsid w:val="003D5812"/>
    <w:rsid w:val="003E3286"/>
    <w:rsid w:val="003E358B"/>
    <w:rsid w:val="003E7F96"/>
    <w:rsid w:val="003F6789"/>
    <w:rsid w:val="003F713F"/>
    <w:rsid w:val="00417E34"/>
    <w:rsid w:val="00431C05"/>
    <w:rsid w:val="004463A6"/>
    <w:rsid w:val="00460451"/>
    <w:rsid w:val="004610EE"/>
    <w:rsid w:val="0046437B"/>
    <w:rsid w:val="0046570E"/>
    <w:rsid w:val="004800EE"/>
    <w:rsid w:val="004823BD"/>
    <w:rsid w:val="00493CF7"/>
    <w:rsid w:val="004A2863"/>
    <w:rsid w:val="004B05C4"/>
    <w:rsid w:val="004C6415"/>
    <w:rsid w:val="004D4286"/>
    <w:rsid w:val="004D6FA2"/>
    <w:rsid w:val="004F2C2C"/>
    <w:rsid w:val="004F39D9"/>
    <w:rsid w:val="0050408B"/>
    <w:rsid w:val="0051036E"/>
    <w:rsid w:val="00510E2B"/>
    <w:rsid w:val="00512B46"/>
    <w:rsid w:val="005146BB"/>
    <w:rsid w:val="00517D13"/>
    <w:rsid w:val="00522F22"/>
    <w:rsid w:val="005263BF"/>
    <w:rsid w:val="00536237"/>
    <w:rsid w:val="0053650A"/>
    <w:rsid w:val="005402E5"/>
    <w:rsid w:val="00550D59"/>
    <w:rsid w:val="005527D2"/>
    <w:rsid w:val="00552C2A"/>
    <w:rsid w:val="00574514"/>
    <w:rsid w:val="00580CF6"/>
    <w:rsid w:val="005869C5"/>
    <w:rsid w:val="00596C7B"/>
    <w:rsid w:val="005A4BCD"/>
    <w:rsid w:val="005B662D"/>
    <w:rsid w:val="005D25E1"/>
    <w:rsid w:val="005E018B"/>
    <w:rsid w:val="005E0A1C"/>
    <w:rsid w:val="005E529F"/>
    <w:rsid w:val="005F3036"/>
    <w:rsid w:val="00616CDE"/>
    <w:rsid w:val="006203A8"/>
    <w:rsid w:val="00622466"/>
    <w:rsid w:val="00637FAB"/>
    <w:rsid w:val="006436DF"/>
    <w:rsid w:val="006605A3"/>
    <w:rsid w:val="00661B1E"/>
    <w:rsid w:val="00664155"/>
    <w:rsid w:val="00681E90"/>
    <w:rsid w:val="00687419"/>
    <w:rsid w:val="006A3D6A"/>
    <w:rsid w:val="006A7F50"/>
    <w:rsid w:val="006B0E30"/>
    <w:rsid w:val="006B65E7"/>
    <w:rsid w:val="006C1380"/>
    <w:rsid w:val="006C2810"/>
    <w:rsid w:val="006C571C"/>
    <w:rsid w:val="00707522"/>
    <w:rsid w:val="00717DB5"/>
    <w:rsid w:val="0072089C"/>
    <w:rsid w:val="007608E8"/>
    <w:rsid w:val="007656F7"/>
    <w:rsid w:val="00774BF0"/>
    <w:rsid w:val="007A6CAB"/>
    <w:rsid w:val="007B772B"/>
    <w:rsid w:val="007F200C"/>
    <w:rsid w:val="00815014"/>
    <w:rsid w:val="00825E53"/>
    <w:rsid w:val="00834116"/>
    <w:rsid w:val="00844907"/>
    <w:rsid w:val="008645DE"/>
    <w:rsid w:val="00876E3E"/>
    <w:rsid w:val="00887FEE"/>
    <w:rsid w:val="008C7FB5"/>
    <w:rsid w:val="008D702D"/>
    <w:rsid w:val="008F27E8"/>
    <w:rsid w:val="009175F9"/>
    <w:rsid w:val="009646BD"/>
    <w:rsid w:val="0097455B"/>
    <w:rsid w:val="00974BDB"/>
    <w:rsid w:val="00981289"/>
    <w:rsid w:val="0098629B"/>
    <w:rsid w:val="009A533F"/>
    <w:rsid w:val="009A5559"/>
    <w:rsid w:val="009A7692"/>
    <w:rsid w:val="009A7AA9"/>
    <w:rsid w:val="009B04A3"/>
    <w:rsid w:val="009C1D97"/>
    <w:rsid w:val="009C22E7"/>
    <w:rsid w:val="009C346E"/>
    <w:rsid w:val="009C46EB"/>
    <w:rsid w:val="009C719D"/>
    <w:rsid w:val="009C7F6C"/>
    <w:rsid w:val="009D15BB"/>
    <w:rsid w:val="009D3D1C"/>
    <w:rsid w:val="00A33187"/>
    <w:rsid w:val="00A47D44"/>
    <w:rsid w:val="00A65F3B"/>
    <w:rsid w:val="00A7002B"/>
    <w:rsid w:val="00A77BF1"/>
    <w:rsid w:val="00A816A8"/>
    <w:rsid w:val="00A95512"/>
    <w:rsid w:val="00A97EF3"/>
    <w:rsid w:val="00AB3788"/>
    <w:rsid w:val="00AB44F5"/>
    <w:rsid w:val="00AE17F3"/>
    <w:rsid w:val="00AE2CC3"/>
    <w:rsid w:val="00AE33A7"/>
    <w:rsid w:val="00AF443C"/>
    <w:rsid w:val="00B009C1"/>
    <w:rsid w:val="00B073D9"/>
    <w:rsid w:val="00B17EEB"/>
    <w:rsid w:val="00B20F06"/>
    <w:rsid w:val="00B21439"/>
    <w:rsid w:val="00B33835"/>
    <w:rsid w:val="00B4727A"/>
    <w:rsid w:val="00B759A2"/>
    <w:rsid w:val="00B806EE"/>
    <w:rsid w:val="00B975AB"/>
    <w:rsid w:val="00BA119E"/>
    <w:rsid w:val="00BA35C9"/>
    <w:rsid w:val="00BB6C6D"/>
    <w:rsid w:val="00BC6A60"/>
    <w:rsid w:val="00BC7189"/>
    <w:rsid w:val="00BD7A42"/>
    <w:rsid w:val="00BE7443"/>
    <w:rsid w:val="00C06476"/>
    <w:rsid w:val="00C10102"/>
    <w:rsid w:val="00C31529"/>
    <w:rsid w:val="00C36553"/>
    <w:rsid w:val="00C71322"/>
    <w:rsid w:val="00C75FAF"/>
    <w:rsid w:val="00C82948"/>
    <w:rsid w:val="00C862EB"/>
    <w:rsid w:val="00CA280C"/>
    <w:rsid w:val="00CA6274"/>
    <w:rsid w:val="00CA67A8"/>
    <w:rsid w:val="00CB27AD"/>
    <w:rsid w:val="00CD4348"/>
    <w:rsid w:val="00CD4AB0"/>
    <w:rsid w:val="00CE32E8"/>
    <w:rsid w:val="00D11164"/>
    <w:rsid w:val="00D16A12"/>
    <w:rsid w:val="00D209E5"/>
    <w:rsid w:val="00D2152B"/>
    <w:rsid w:val="00D31023"/>
    <w:rsid w:val="00D325EE"/>
    <w:rsid w:val="00D3472E"/>
    <w:rsid w:val="00D35330"/>
    <w:rsid w:val="00D36B14"/>
    <w:rsid w:val="00D53166"/>
    <w:rsid w:val="00D558AE"/>
    <w:rsid w:val="00D73181"/>
    <w:rsid w:val="00D766B3"/>
    <w:rsid w:val="00D9024C"/>
    <w:rsid w:val="00D96AD7"/>
    <w:rsid w:val="00DA719C"/>
    <w:rsid w:val="00DB0227"/>
    <w:rsid w:val="00DC3373"/>
    <w:rsid w:val="00DC7271"/>
    <w:rsid w:val="00DE593F"/>
    <w:rsid w:val="00DF23EE"/>
    <w:rsid w:val="00DF69F1"/>
    <w:rsid w:val="00DF6F0B"/>
    <w:rsid w:val="00DF71AE"/>
    <w:rsid w:val="00E32B85"/>
    <w:rsid w:val="00E512E6"/>
    <w:rsid w:val="00E57BD5"/>
    <w:rsid w:val="00E57E1A"/>
    <w:rsid w:val="00E67244"/>
    <w:rsid w:val="00E70142"/>
    <w:rsid w:val="00E826CE"/>
    <w:rsid w:val="00E8279D"/>
    <w:rsid w:val="00E92910"/>
    <w:rsid w:val="00E96E56"/>
    <w:rsid w:val="00EA219F"/>
    <w:rsid w:val="00EB0431"/>
    <w:rsid w:val="00EB3A55"/>
    <w:rsid w:val="00EC2EDA"/>
    <w:rsid w:val="00EC48FF"/>
    <w:rsid w:val="00ED352D"/>
    <w:rsid w:val="00ED37D6"/>
    <w:rsid w:val="00ED398D"/>
    <w:rsid w:val="00EF3601"/>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FCC8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24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1AAA0-C4F9-43C8-B6E1-CA30577C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5</Pages>
  <Words>1420</Words>
  <Characters>7816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11</cp:revision>
  <cp:lastPrinted>2024-01-10T21:41:00Z</cp:lastPrinted>
  <dcterms:created xsi:type="dcterms:W3CDTF">2023-12-06T18:12:00Z</dcterms:created>
  <dcterms:modified xsi:type="dcterms:W3CDTF">2024-01-12T17:14:00Z</dcterms:modified>
</cp:coreProperties>
</file>