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696C8C23"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E32625">
              <w:rPr>
                <w:rFonts w:ascii="Arial" w:hAnsi="Arial" w:cs="Arial"/>
                <w:sz w:val="16"/>
                <w:szCs w:val="16"/>
              </w:rPr>
              <w:t>7</w:t>
            </w:r>
            <w:r w:rsidR="00176733">
              <w:rPr>
                <w:rFonts w:ascii="Arial" w:hAnsi="Arial" w:cs="Arial"/>
                <w:sz w:val="16"/>
                <w:szCs w:val="16"/>
              </w:rPr>
              <w:t>7</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52B506A9"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E32625">
              <w:rPr>
                <w:rFonts w:ascii="Arial" w:hAnsi="Arial" w:cs="Arial"/>
                <w:sz w:val="16"/>
                <w:szCs w:val="16"/>
              </w:rPr>
              <w:t>8</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514B78">
        <w:trPr>
          <w:trHeight w:val="842"/>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61C775A4"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w:t>
            </w:r>
            <w:r w:rsidRPr="00E67703">
              <w:rPr>
                <w:rFonts w:ascii="Arial" w:hAnsi="Arial" w:cs="Arial"/>
                <w:sz w:val="16"/>
                <w:szCs w:val="16"/>
                <w:lang w:val="es-MX"/>
              </w:rPr>
              <w:t>Análisis de Impacto Regulatorio del</w:t>
            </w:r>
            <w:r w:rsidR="00A6305A">
              <w:rPr>
                <w:rFonts w:ascii="Arial" w:hAnsi="Arial" w:cs="Arial"/>
                <w:sz w:val="16"/>
                <w:szCs w:val="16"/>
                <w:lang w:val="es-MX"/>
              </w:rPr>
              <w:t xml:space="preserve"> </w:t>
            </w:r>
            <w:r w:rsidR="00090FFE" w:rsidRPr="00090FFE">
              <w:rPr>
                <w:rFonts w:ascii="Arial" w:hAnsi="Arial" w:cs="Arial"/>
                <w:b/>
                <w:bCs/>
                <w:sz w:val="16"/>
                <w:szCs w:val="16"/>
                <w:lang w:val="es-MX"/>
              </w:rPr>
              <w:t>Acuerdo</w:t>
            </w:r>
            <w:r w:rsidR="001C3A9D">
              <w:rPr>
                <w:rFonts w:ascii="Arial" w:hAnsi="Arial" w:cs="Arial"/>
                <w:b/>
                <w:bCs/>
                <w:sz w:val="16"/>
                <w:szCs w:val="16"/>
                <w:lang w:val="es-MX"/>
              </w:rPr>
              <w:t xml:space="preserve"> </w:t>
            </w:r>
            <w:r w:rsidR="00176733" w:rsidRPr="00176733">
              <w:rPr>
                <w:rFonts w:ascii="Arial" w:hAnsi="Arial" w:cs="Arial"/>
                <w:b/>
                <w:bCs/>
                <w:sz w:val="16"/>
                <w:szCs w:val="16"/>
                <w:lang w:val="es-MX"/>
              </w:rPr>
              <w:t>SO/AC-429/23-VIII-2023 Acuerdo que autoriza el dictamen con proyecto de decreto que reforma el artículo 121 en su párrafo quinto de la Constitución Política Del Estado Libre Y Soberano De Morelos, remitido por el Congreso del Estado, con fundamento en el artículo 147, fracción I, de la Constitución Política del Estado Libre y Soberano De Morelos</w:t>
            </w:r>
          </w:p>
        </w:tc>
      </w:tr>
    </w:tbl>
    <w:p w14:paraId="0B6997F3" w14:textId="77777777" w:rsidR="00E2167B" w:rsidRDefault="00E2167B" w:rsidP="00AB5AF2">
      <w:pPr>
        <w:spacing w:line="276" w:lineRule="auto"/>
        <w:rPr>
          <w:rFonts w:ascii="Arial" w:hAnsi="Arial" w:cs="Arial"/>
          <w:b/>
          <w:bCs/>
        </w:rPr>
      </w:pPr>
    </w:p>
    <w:p w14:paraId="42A78219" w14:textId="77777777" w:rsidR="007B55CF" w:rsidRDefault="007B55CF" w:rsidP="00730FD6">
      <w:pPr>
        <w:spacing w:line="276" w:lineRule="auto"/>
        <w:rPr>
          <w:rFonts w:ascii="Arial" w:hAnsi="Arial" w:cs="Arial"/>
          <w:b/>
          <w:bCs/>
        </w:rPr>
      </w:pPr>
    </w:p>
    <w:p w14:paraId="45B5A5B6" w14:textId="77777777" w:rsidR="00DD2851" w:rsidRDefault="00DD2851" w:rsidP="001C3A9D">
      <w:pPr>
        <w:spacing w:line="276" w:lineRule="auto"/>
        <w:rPr>
          <w:rFonts w:ascii="Arial" w:hAnsi="Arial" w:cs="Arial"/>
          <w:b/>
          <w:bCs/>
        </w:rPr>
      </w:pPr>
    </w:p>
    <w:p w14:paraId="5BFFB901" w14:textId="77777777" w:rsidR="00DD2851" w:rsidRDefault="00DD2851" w:rsidP="004E66A2">
      <w:pPr>
        <w:spacing w:line="276" w:lineRule="auto"/>
        <w:jc w:val="right"/>
        <w:rPr>
          <w:rFonts w:ascii="Arial" w:hAnsi="Arial" w:cs="Arial"/>
          <w:b/>
          <w:bCs/>
        </w:rPr>
      </w:pPr>
    </w:p>
    <w:p w14:paraId="002DAB03" w14:textId="77777777" w:rsidR="00514B78" w:rsidRDefault="00514B78" w:rsidP="004E66A2">
      <w:pPr>
        <w:spacing w:line="276" w:lineRule="auto"/>
        <w:jc w:val="right"/>
        <w:rPr>
          <w:rFonts w:ascii="Arial" w:hAnsi="Arial" w:cs="Arial"/>
          <w:b/>
          <w:bCs/>
        </w:rPr>
      </w:pPr>
    </w:p>
    <w:p w14:paraId="50FE307D" w14:textId="77777777" w:rsidR="00514B78" w:rsidRDefault="00514B78" w:rsidP="004E66A2">
      <w:pPr>
        <w:spacing w:line="276" w:lineRule="auto"/>
        <w:jc w:val="right"/>
        <w:rPr>
          <w:rFonts w:ascii="Arial" w:hAnsi="Arial" w:cs="Arial"/>
          <w:b/>
          <w:bCs/>
        </w:rPr>
      </w:pPr>
    </w:p>
    <w:p w14:paraId="38326898" w14:textId="77777777" w:rsidR="00514B78" w:rsidRDefault="00514B78" w:rsidP="004E66A2">
      <w:pPr>
        <w:spacing w:line="276" w:lineRule="auto"/>
        <w:jc w:val="right"/>
        <w:rPr>
          <w:rFonts w:ascii="Arial" w:hAnsi="Arial" w:cs="Arial"/>
          <w:b/>
          <w:bCs/>
        </w:rPr>
      </w:pPr>
    </w:p>
    <w:p w14:paraId="4C2B05AA" w14:textId="42970F4A"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3782F170"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E32625">
        <w:rPr>
          <w:rFonts w:ascii="Arial" w:hAnsi="Arial" w:cs="Arial"/>
          <w:b/>
          <w:bCs/>
        </w:rPr>
        <w:t>4</w:t>
      </w:r>
      <w:r w:rsidR="009E2895" w:rsidRPr="00BE4006">
        <w:rPr>
          <w:rFonts w:ascii="Arial" w:hAnsi="Arial" w:cs="Arial"/>
          <w:b/>
          <w:bCs/>
        </w:rPr>
        <w:t xml:space="preserve"> de </w:t>
      </w:r>
      <w:r w:rsidR="00E32625">
        <w:rPr>
          <w:rFonts w:ascii="Arial" w:hAnsi="Arial" w:cs="Arial"/>
          <w:b/>
          <w:bCs/>
        </w:rPr>
        <w:t>octubre</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0F5D77">
      <w:pPr>
        <w:spacing w:line="276" w:lineRule="auto"/>
        <w:jc w:val="both"/>
        <w:rPr>
          <w:rFonts w:ascii="Arial" w:hAnsi="Arial" w:cs="Arial"/>
        </w:rPr>
      </w:pPr>
    </w:p>
    <w:p w14:paraId="2E69AEF3" w14:textId="4A4A6F3A" w:rsidR="002807B8" w:rsidRPr="00E67703" w:rsidRDefault="00DD6AF4" w:rsidP="00176733">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E32625">
        <w:rPr>
          <w:rFonts w:ascii="Arial" w:hAnsi="Arial" w:cs="Arial"/>
        </w:rPr>
        <w:t>939</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090FFE">
        <w:rPr>
          <w:rFonts w:ascii="Arial" w:hAnsi="Arial" w:cs="Arial"/>
          <w:b/>
          <w:bCs/>
          <w:lang w:val="es-MX"/>
        </w:rPr>
        <w:t>A</w:t>
      </w:r>
      <w:r w:rsidR="00090FFE" w:rsidRPr="00C32725">
        <w:rPr>
          <w:rFonts w:ascii="Arial" w:hAnsi="Arial" w:cs="Arial"/>
          <w:b/>
          <w:bCs/>
          <w:lang w:val="es-MX"/>
        </w:rPr>
        <w:t xml:space="preserve">cuerdo  </w:t>
      </w:r>
      <w:r w:rsidR="00176733" w:rsidRPr="00176733">
        <w:rPr>
          <w:rFonts w:ascii="Arial" w:hAnsi="Arial" w:cs="Arial"/>
          <w:b/>
          <w:bCs/>
          <w:lang w:val="es-MX"/>
        </w:rPr>
        <w:t>SO/AC-429/23-VIII-2023</w:t>
      </w:r>
      <w:r w:rsidR="00176733">
        <w:rPr>
          <w:rFonts w:ascii="Arial" w:hAnsi="Arial" w:cs="Arial"/>
          <w:b/>
          <w:bCs/>
          <w:lang w:val="es-MX"/>
        </w:rPr>
        <w:t xml:space="preserve"> A</w:t>
      </w:r>
      <w:r w:rsidR="00176733" w:rsidRPr="00176733">
        <w:rPr>
          <w:rFonts w:ascii="Arial" w:hAnsi="Arial" w:cs="Arial"/>
          <w:b/>
          <w:bCs/>
          <w:lang w:val="es-MX"/>
        </w:rPr>
        <w:t xml:space="preserve">cuerdo que autoriza el dictamen con proyecto de decreto que reforma el artículo 121 en su párrafo quinto de la </w:t>
      </w:r>
      <w:r w:rsidR="00176733">
        <w:rPr>
          <w:rFonts w:ascii="Arial" w:hAnsi="Arial" w:cs="Arial"/>
          <w:b/>
          <w:bCs/>
          <w:lang w:val="es-MX"/>
        </w:rPr>
        <w:t>C</w:t>
      </w:r>
      <w:r w:rsidR="00176733" w:rsidRPr="00176733">
        <w:rPr>
          <w:rFonts w:ascii="Arial" w:hAnsi="Arial" w:cs="Arial"/>
          <w:b/>
          <w:bCs/>
          <w:lang w:val="es-MX"/>
        </w:rPr>
        <w:t xml:space="preserve">onstitución Política Del Estado Libre Y Soberano De Morelos, remitido por el Congreso </w:t>
      </w:r>
      <w:r w:rsidR="00176733">
        <w:rPr>
          <w:rFonts w:ascii="Arial" w:hAnsi="Arial" w:cs="Arial"/>
          <w:b/>
          <w:bCs/>
          <w:lang w:val="es-MX"/>
        </w:rPr>
        <w:t>d</w:t>
      </w:r>
      <w:r w:rsidR="00176733" w:rsidRPr="00176733">
        <w:rPr>
          <w:rFonts w:ascii="Arial" w:hAnsi="Arial" w:cs="Arial"/>
          <w:b/>
          <w:bCs/>
          <w:lang w:val="es-MX"/>
        </w:rPr>
        <w:t xml:space="preserve">el Estado, con fundamento en el artículo 147, fracción I, de la Constitución Política </w:t>
      </w:r>
      <w:r w:rsidR="00176733">
        <w:rPr>
          <w:rFonts w:ascii="Arial" w:hAnsi="Arial" w:cs="Arial"/>
          <w:b/>
          <w:bCs/>
          <w:lang w:val="es-MX"/>
        </w:rPr>
        <w:t>d</w:t>
      </w:r>
      <w:r w:rsidR="00176733" w:rsidRPr="00176733">
        <w:rPr>
          <w:rFonts w:ascii="Arial" w:hAnsi="Arial" w:cs="Arial"/>
          <w:b/>
          <w:bCs/>
          <w:lang w:val="es-MX"/>
        </w:rPr>
        <w:t xml:space="preserve">el Estado </w:t>
      </w:r>
      <w:r w:rsidR="00176733" w:rsidRPr="00176733">
        <w:rPr>
          <w:rFonts w:ascii="Arial" w:hAnsi="Arial" w:cs="Arial"/>
          <w:b/>
          <w:bCs/>
          <w:lang w:val="es-MX"/>
        </w:rPr>
        <w:lastRenderedPageBreak/>
        <w:t xml:space="preserve">Libre </w:t>
      </w:r>
      <w:r w:rsidR="00176733">
        <w:rPr>
          <w:rFonts w:ascii="Arial" w:hAnsi="Arial" w:cs="Arial"/>
          <w:b/>
          <w:bCs/>
          <w:lang w:val="es-MX"/>
        </w:rPr>
        <w:t>y</w:t>
      </w:r>
      <w:r w:rsidR="00176733" w:rsidRPr="00176733">
        <w:rPr>
          <w:rFonts w:ascii="Arial" w:hAnsi="Arial" w:cs="Arial"/>
          <w:b/>
          <w:bCs/>
          <w:lang w:val="es-MX"/>
        </w:rPr>
        <w:t xml:space="preserve"> Soberano De Morelos</w:t>
      </w:r>
      <w:r w:rsidR="001C3A9D" w:rsidRPr="00336069">
        <w:rPr>
          <w:rFonts w:ascii="Arial" w:hAnsi="Arial" w:cs="Arial"/>
          <w:b/>
          <w:bCs/>
          <w:lang w:val="es-MX"/>
        </w:rPr>
        <w:t>”</w:t>
      </w:r>
      <w:r w:rsidR="001C3A9D"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w:t>
      </w:r>
      <w:r w:rsidRPr="00336069">
        <w:rPr>
          <w:rFonts w:ascii="Arial" w:hAnsi="Arial" w:cs="Arial"/>
        </w:rPr>
        <w:lastRenderedPageBreak/>
        <w:t>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56E04C75" w14:textId="77777777" w:rsidR="00730FD6" w:rsidRDefault="00730FD6" w:rsidP="00BF66FA">
      <w:pPr>
        <w:pStyle w:val="Sangradetextonormal"/>
        <w:ind w:left="0"/>
        <w:rPr>
          <w:rFonts w:ascii="Arial" w:hAnsi="Arial" w:cs="Arial"/>
          <w:sz w:val="16"/>
          <w:szCs w:val="16"/>
        </w:rPr>
      </w:pPr>
    </w:p>
    <w:p w14:paraId="7AA7DEF9" w14:textId="77777777" w:rsidR="00730FD6" w:rsidRDefault="00730FD6" w:rsidP="002807B8">
      <w:pPr>
        <w:pStyle w:val="Sangradetextonormal"/>
        <w:ind w:left="567"/>
        <w:rPr>
          <w:rFonts w:ascii="Arial" w:hAnsi="Arial" w:cs="Arial"/>
          <w:sz w:val="16"/>
          <w:szCs w:val="16"/>
        </w:rPr>
      </w:pPr>
    </w:p>
    <w:p w14:paraId="51CFD0D9" w14:textId="77777777" w:rsidR="00730FD6" w:rsidRDefault="00730FD6" w:rsidP="002807B8">
      <w:pPr>
        <w:pStyle w:val="Sangradetextonormal"/>
        <w:ind w:left="567"/>
        <w:rPr>
          <w:rFonts w:ascii="Arial" w:hAnsi="Arial" w:cs="Arial"/>
          <w:sz w:val="16"/>
          <w:szCs w:val="16"/>
        </w:rPr>
      </w:pPr>
    </w:p>
    <w:p w14:paraId="069A2236" w14:textId="1521EEB8"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3956AAE"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1D6424">
        <w:rPr>
          <w:rFonts w:ascii="Arial" w:hAnsi="Arial" w:cs="Arial"/>
          <w:sz w:val="16"/>
          <w:szCs w:val="16"/>
        </w:rPr>
        <w:t>0461</w:t>
      </w:r>
      <w:r w:rsidR="00C32725">
        <w:rPr>
          <w:rFonts w:ascii="Arial" w:hAnsi="Arial" w:cs="Arial"/>
          <w:sz w:val="16"/>
          <w:szCs w:val="16"/>
        </w:rPr>
        <w:t>/0</w:t>
      </w:r>
      <w:r w:rsidR="001D6424">
        <w:rPr>
          <w:rFonts w:ascii="Arial" w:hAnsi="Arial" w:cs="Arial"/>
          <w:sz w:val="16"/>
          <w:szCs w:val="16"/>
        </w:rPr>
        <w:t>8</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29AFB" w14:textId="77777777" w:rsidR="004B592B" w:rsidRDefault="004B592B" w:rsidP="002F55F0">
      <w:r>
        <w:separator/>
      </w:r>
    </w:p>
  </w:endnote>
  <w:endnote w:type="continuationSeparator" w:id="0">
    <w:p w14:paraId="29BDB57B" w14:textId="77777777" w:rsidR="004B592B" w:rsidRDefault="004B592B"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1F329" w14:textId="77777777" w:rsidR="004B592B" w:rsidRDefault="004B592B" w:rsidP="002F55F0">
      <w:r>
        <w:separator/>
      </w:r>
    </w:p>
  </w:footnote>
  <w:footnote w:type="continuationSeparator" w:id="0">
    <w:p w14:paraId="4D44B4AD" w14:textId="77777777" w:rsidR="004B592B" w:rsidRDefault="004B592B"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67328"/>
    <w:rsid w:val="00072364"/>
    <w:rsid w:val="000749D3"/>
    <w:rsid w:val="0007501A"/>
    <w:rsid w:val="00077FD8"/>
    <w:rsid w:val="00080452"/>
    <w:rsid w:val="00081117"/>
    <w:rsid w:val="00082A44"/>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733"/>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3A9D"/>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3C83"/>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51922"/>
    <w:rsid w:val="00353156"/>
    <w:rsid w:val="00353669"/>
    <w:rsid w:val="003636FE"/>
    <w:rsid w:val="003657FE"/>
    <w:rsid w:val="00365822"/>
    <w:rsid w:val="00371A77"/>
    <w:rsid w:val="003747B1"/>
    <w:rsid w:val="0037519D"/>
    <w:rsid w:val="00384F0B"/>
    <w:rsid w:val="003871BC"/>
    <w:rsid w:val="0039080C"/>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592B"/>
    <w:rsid w:val="004B7ABA"/>
    <w:rsid w:val="004B7AEF"/>
    <w:rsid w:val="004C10D5"/>
    <w:rsid w:val="004C6EA8"/>
    <w:rsid w:val="004D0479"/>
    <w:rsid w:val="004D1C9E"/>
    <w:rsid w:val="004D2EC9"/>
    <w:rsid w:val="004D4223"/>
    <w:rsid w:val="004D5BB9"/>
    <w:rsid w:val="004E66A2"/>
    <w:rsid w:val="004E6750"/>
    <w:rsid w:val="004E7834"/>
    <w:rsid w:val="004F1457"/>
    <w:rsid w:val="004F461A"/>
    <w:rsid w:val="004F4FBA"/>
    <w:rsid w:val="004F64AA"/>
    <w:rsid w:val="004F71F0"/>
    <w:rsid w:val="004F7D92"/>
    <w:rsid w:val="00505407"/>
    <w:rsid w:val="0051013C"/>
    <w:rsid w:val="00512137"/>
    <w:rsid w:val="00514B78"/>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4320"/>
    <w:rsid w:val="005B58D8"/>
    <w:rsid w:val="005B75F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A78B2"/>
    <w:rsid w:val="009B3F56"/>
    <w:rsid w:val="009B672A"/>
    <w:rsid w:val="009B7224"/>
    <w:rsid w:val="009C48B9"/>
    <w:rsid w:val="009C7944"/>
    <w:rsid w:val="009C7D6C"/>
    <w:rsid w:val="009D0016"/>
    <w:rsid w:val="009D0D42"/>
    <w:rsid w:val="009D471F"/>
    <w:rsid w:val="009E179D"/>
    <w:rsid w:val="009E191C"/>
    <w:rsid w:val="009E1B23"/>
    <w:rsid w:val="009E2895"/>
    <w:rsid w:val="009E39FE"/>
    <w:rsid w:val="009E3D79"/>
    <w:rsid w:val="009E59BF"/>
    <w:rsid w:val="009F04C4"/>
    <w:rsid w:val="009F4F3C"/>
    <w:rsid w:val="00A01CFC"/>
    <w:rsid w:val="00A03F6D"/>
    <w:rsid w:val="00A06A19"/>
    <w:rsid w:val="00A127D1"/>
    <w:rsid w:val="00A1466E"/>
    <w:rsid w:val="00A179EC"/>
    <w:rsid w:val="00A2202E"/>
    <w:rsid w:val="00A22532"/>
    <w:rsid w:val="00A2282D"/>
    <w:rsid w:val="00A2690A"/>
    <w:rsid w:val="00A36EAC"/>
    <w:rsid w:val="00A43036"/>
    <w:rsid w:val="00A43071"/>
    <w:rsid w:val="00A51663"/>
    <w:rsid w:val="00A5220C"/>
    <w:rsid w:val="00A563AE"/>
    <w:rsid w:val="00A5680B"/>
    <w:rsid w:val="00A57D66"/>
    <w:rsid w:val="00A6305A"/>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F3503"/>
    <w:rsid w:val="00BF4B76"/>
    <w:rsid w:val="00BF4F8B"/>
    <w:rsid w:val="00BF542B"/>
    <w:rsid w:val="00BF5CD1"/>
    <w:rsid w:val="00BF66FA"/>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56DD7"/>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2851"/>
    <w:rsid w:val="00DD324A"/>
    <w:rsid w:val="00DD6AF4"/>
    <w:rsid w:val="00DE68E3"/>
    <w:rsid w:val="00DF2528"/>
    <w:rsid w:val="00DF72C9"/>
    <w:rsid w:val="00E00D22"/>
    <w:rsid w:val="00E021F9"/>
    <w:rsid w:val="00E02F3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4F66"/>
    <w:rsid w:val="00EA641D"/>
    <w:rsid w:val="00EB1C47"/>
    <w:rsid w:val="00EB5D06"/>
    <w:rsid w:val="00EC538C"/>
    <w:rsid w:val="00EC7DD7"/>
    <w:rsid w:val="00ED1637"/>
    <w:rsid w:val="00ED2A6E"/>
    <w:rsid w:val="00ED31AE"/>
    <w:rsid w:val="00ED3565"/>
    <w:rsid w:val="00ED362E"/>
    <w:rsid w:val="00ED47DF"/>
    <w:rsid w:val="00ED5F29"/>
    <w:rsid w:val="00ED728F"/>
    <w:rsid w:val="00EE25A6"/>
    <w:rsid w:val="00EE2BB2"/>
    <w:rsid w:val="00EE7DB3"/>
    <w:rsid w:val="00EF003E"/>
    <w:rsid w:val="00EF1BF0"/>
    <w:rsid w:val="00EF28A4"/>
    <w:rsid w:val="00EF4544"/>
    <w:rsid w:val="00F01A2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4C30"/>
    <w:rsid w:val="00F67B40"/>
    <w:rsid w:val="00F70B75"/>
    <w:rsid w:val="00F7233D"/>
    <w:rsid w:val="00F72BB0"/>
    <w:rsid w:val="00F75D8D"/>
    <w:rsid w:val="00F8023A"/>
    <w:rsid w:val="00F8152F"/>
    <w:rsid w:val="00F85FDD"/>
    <w:rsid w:val="00F901C5"/>
    <w:rsid w:val="00F91C97"/>
    <w:rsid w:val="00F967E2"/>
    <w:rsid w:val="00FA0883"/>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3</Pages>
  <Words>558</Words>
  <Characters>3070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381</cp:revision>
  <cp:lastPrinted>2023-10-04T17:53:00Z</cp:lastPrinted>
  <dcterms:created xsi:type="dcterms:W3CDTF">2022-01-24T17:53:00Z</dcterms:created>
  <dcterms:modified xsi:type="dcterms:W3CDTF">2023-10-04T17:54:00Z</dcterms:modified>
</cp:coreProperties>
</file>