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157AB3D6"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CA4E07">
              <w:rPr>
                <w:rFonts w:ascii="Arial" w:hAnsi="Arial" w:cs="Arial"/>
                <w:sz w:val="16"/>
                <w:szCs w:val="16"/>
              </w:rPr>
              <w:t>8</w:t>
            </w:r>
            <w:r w:rsidR="00BF2E51">
              <w:rPr>
                <w:rFonts w:ascii="Arial" w:hAnsi="Arial" w:cs="Arial"/>
                <w:sz w:val="16"/>
                <w:szCs w:val="16"/>
              </w:rPr>
              <w:t>1</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52B506A9"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E32625">
              <w:rPr>
                <w:rFonts w:ascii="Arial" w:hAnsi="Arial" w:cs="Arial"/>
                <w:sz w:val="16"/>
                <w:szCs w:val="16"/>
              </w:rPr>
              <w:t>8</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514B78">
        <w:trPr>
          <w:trHeight w:val="842"/>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67D08EFE"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A6305A">
              <w:rPr>
                <w:rFonts w:ascii="Arial" w:hAnsi="Arial" w:cs="Arial"/>
                <w:sz w:val="16"/>
                <w:szCs w:val="16"/>
                <w:lang w:val="es-MX"/>
              </w:rPr>
              <w:t xml:space="preserve"> </w:t>
            </w:r>
            <w:r w:rsidR="00090FFE" w:rsidRPr="00090FFE">
              <w:rPr>
                <w:rFonts w:ascii="Arial" w:hAnsi="Arial" w:cs="Arial"/>
                <w:b/>
                <w:bCs/>
                <w:sz w:val="16"/>
                <w:szCs w:val="16"/>
                <w:lang w:val="es-MX"/>
              </w:rPr>
              <w:t>Acuerdo</w:t>
            </w:r>
            <w:r w:rsidR="00BF2E51">
              <w:rPr>
                <w:rFonts w:ascii="Arial" w:hAnsi="Arial" w:cs="Arial"/>
                <w:b/>
                <w:bCs/>
                <w:sz w:val="16"/>
                <w:szCs w:val="16"/>
                <w:lang w:val="es-MX"/>
              </w:rPr>
              <w:t xml:space="preserve"> </w:t>
            </w:r>
            <w:r w:rsidR="00BF2E51" w:rsidRPr="00BF2E51">
              <w:rPr>
                <w:rFonts w:ascii="Arial" w:hAnsi="Arial" w:cs="Arial"/>
                <w:b/>
                <w:bCs/>
                <w:sz w:val="16"/>
                <w:szCs w:val="16"/>
              </w:rPr>
              <w:t>SO/AC-434/06-IX-2023 por el que se concede pensión por jubilación y jerarquía inmediata superior a la ciudadana Xóchitl Martínez Bosques, en cumplimiento a lo ordenado por el Tribunal de Justicia Administrativa del Estado de Morelos, dentro del juicio administrativo TJA/5ªSERA/JDN-093/2022</w:t>
            </w:r>
          </w:p>
        </w:tc>
      </w:tr>
    </w:tbl>
    <w:p w14:paraId="0B6997F3" w14:textId="77777777" w:rsidR="00E2167B" w:rsidRDefault="00E2167B" w:rsidP="00AB5AF2">
      <w:pPr>
        <w:spacing w:line="276" w:lineRule="auto"/>
        <w:rPr>
          <w:rFonts w:ascii="Arial" w:hAnsi="Arial" w:cs="Arial"/>
          <w:b/>
          <w:bCs/>
        </w:rPr>
      </w:pPr>
    </w:p>
    <w:p w14:paraId="42A78219" w14:textId="77777777" w:rsidR="007B55CF" w:rsidRDefault="007B55CF" w:rsidP="00730FD6">
      <w:pPr>
        <w:spacing w:line="276" w:lineRule="auto"/>
        <w:rPr>
          <w:rFonts w:ascii="Arial" w:hAnsi="Arial" w:cs="Arial"/>
          <w:b/>
          <w:bCs/>
        </w:rPr>
      </w:pPr>
    </w:p>
    <w:p w14:paraId="45B5A5B6" w14:textId="77777777" w:rsidR="00DD2851" w:rsidRDefault="00DD2851" w:rsidP="001C3A9D">
      <w:pPr>
        <w:spacing w:line="276" w:lineRule="auto"/>
        <w:rPr>
          <w:rFonts w:ascii="Arial" w:hAnsi="Arial" w:cs="Arial"/>
          <w:b/>
          <w:bCs/>
        </w:rPr>
      </w:pPr>
    </w:p>
    <w:p w14:paraId="5BFFB901" w14:textId="77777777" w:rsidR="00DD2851" w:rsidRDefault="00DD2851" w:rsidP="004E66A2">
      <w:pPr>
        <w:spacing w:line="276" w:lineRule="auto"/>
        <w:jc w:val="right"/>
        <w:rPr>
          <w:rFonts w:ascii="Arial" w:hAnsi="Arial" w:cs="Arial"/>
          <w:b/>
          <w:bCs/>
        </w:rPr>
      </w:pPr>
    </w:p>
    <w:p w14:paraId="38326898" w14:textId="77777777" w:rsidR="00514B78" w:rsidRDefault="00514B78" w:rsidP="00BB633C">
      <w:pPr>
        <w:spacing w:line="276" w:lineRule="auto"/>
        <w:rPr>
          <w:rFonts w:ascii="Arial" w:hAnsi="Arial" w:cs="Arial"/>
          <w:b/>
          <w:bCs/>
        </w:rPr>
      </w:pPr>
    </w:p>
    <w:p w14:paraId="4C2B05AA" w14:textId="42970F4A"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3782F170"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E32625">
        <w:rPr>
          <w:rFonts w:ascii="Arial" w:hAnsi="Arial" w:cs="Arial"/>
          <w:b/>
          <w:bCs/>
        </w:rPr>
        <w:t>4</w:t>
      </w:r>
      <w:r w:rsidR="009E2895" w:rsidRPr="00BE4006">
        <w:rPr>
          <w:rFonts w:ascii="Arial" w:hAnsi="Arial" w:cs="Arial"/>
          <w:b/>
          <w:bCs/>
        </w:rPr>
        <w:t xml:space="preserve"> de </w:t>
      </w:r>
      <w:r w:rsidR="00E32625">
        <w:rPr>
          <w:rFonts w:ascii="Arial" w:hAnsi="Arial" w:cs="Arial"/>
          <w:b/>
          <w:bCs/>
        </w:rPr>
        <w:t>octubre</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4A84D7D9" w:rsidR="002807B8" w:rsidRPr="00BF2E51" w:rsidRDefault="00DD6AF4" w:rsidP="00BF2E51">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E32625">
        <w:rPr>
          <w:rFonts w:ascii="Arial" w:hAnsi="Arial" w:cs="Arial"/>
        </w:rPr>
        <w:t>939</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0FFE">
        <w:rPr>
          <w:rFonts w:ascii="Arial" w:hAnsi="Arial" w:cs="Arial"/>
          <w:b/>
          <w:bCs/>
          <w:lang w:val="es-MX"/>
        </w:rPr>
        <w:t>A</w:t>
      </w:r>
      <w:r w:rsidR="00090FFE" w:rsidRPr="00C32725">
        <w:rPr>
          <w:rFonts w:ascii="Arial" w:hAnsi="Arial" w:cs="Arial"/>
          <w:b/>
          <w:bCs/>
          <w:lang w:val="es-MX"/>
        </w:rPr>
        <w:t xml:space="preserve">cuerdo  </w:t>
      </w:r>
      <w:r w:rsidR="00BF2E51" w:rsidRPr="00BF2E51">
        <w:rPr>
          <w:rFonts w:ascii="Arial" w:hAnsi="Arial" w:cs="Arial"/>
          <w:b/>
          <w:bCs/>
        </w:rPr>
        <w:t>SO/AC-434/06-IX-2023</w:t>
      </w:r>
      <w:r w:rsidR="00BF2E51">
        <w:rPr>
          <w:rFonts w:ascii="Arial" w:hAnsi="Arial" w:cs="Arial"/>
          <w:b/>
          <w:bCs/>
        </w:rPr>
        <w:t xml:space="preserve"> </w:t>
      </w:r>
      <w:r w:rsidR="00BF2E51" w:rsidRPr="00BF2E51">
        <w:rPr>
          <w:rFonts w:ascii="Arial" w:hAnsi="Arial" w:cs="Arial"/>
          <w:b/>
          <w:bCs/>
          <w:lang w:bidi="es-ES"/>
        </w:rPr>
        <w:t xml:space="preserve">por el que se concede pensión por jubilación y jerarquía inmediata superior a la ciudadana Xóchitl Martínez Bosques, en cumplimiento a lo ordenado por el Tribunal </w:t>
      </w:r>
      <w:r w:rsidR="00BF2E51">
        <w:rPr>
          <w:rFonts w:ascii="Arial" w:hAnsi="Arial" w:cs="Arial"/>
          <w:b/>
          <w:bCs/>
          <w:lang w:bidi="es-ES"/>
        </w:rPr>
        <w:t>d</w:t>
      </w:r>
      <w:r w:rsidR="00BF2E51" w:rsidRPr="00BF2E51">
        <w:rPr>
          <w:rFonts w:ascii="Arial" w:hAnsi="Arial" w:cs="Arial"/>
          <w:b/>
          <w:bCs/>
          <w:lang w:bidi="es-ES"/>
        </w:rPr>
        <w:t xml:space="preserve">e Justicia Administrativa </w:t>
      </w:r>
      <w:r w:rsidR="00BF2E51">
        <w:rPr>
          <w:rFonts w:ascii="Arial" w:hAnsi="Arial" w:cs="Arial"/>
          <w:b/>
          <w:bCs/>
          <w:lang w:bidi="es-ES"/>
        </w:rPr>
        <w:t>d</w:t>
      </w:r>
      <w:r w:rsidR="00BF2E51" w:rsidRPr="00BF2E51">
        <w:rPr>
          <w:rFonts w:ascii="Arial" w:hAnsi="Arial" w:cs="Arial"/>
          <w:b/>
          <w:bCs/>
          <w:lang w:bidi="es-ES"/>
        </w:rPr>
        <w:t xml:space="preserve">el Estado </w:t>
      </w:r>
      <w:r w:rsidR="00BF2E51">
        <w:rPr>
          <w:rFonts w:ascii="Arial" w:hAnsi="Arial" w:cs="Arial"/>
          <w:b/>
          <w:bCs/>
          <w:lang w:bidi="es-ES"/>
        </w:rPr>
        <w:t>d</w:t>
      </w:r>
      <w:r w:rsidR="00BF2E51" w:rsidRPr="00BF2E51">
        <w:rPr>
          <w:rFonts w:ascii="Arial" w:hAnsi="Arial" w:cs="Arial"/>
          <w:b/>
          <w:bCs/>
          <w:lang w:bidi="es-ES"/>
        </w:rPr>
        <w:t>e Morelos, dentro del juicio administrativo</w:t>
      </w:r>
      <w:r w:rsidR="00BF2E51" w:rsidRPr="00BF2E51">
        <w:rPr>
          <w:rFonts w:ascii="Arial" w:hAnsi="Arial" w:cs="Arial"/>
          <w:b/>
          <w:bCs/>
          <w:lang w:bidi="es-ES"/>
        </w:rPr>
        <w:t xml:space="preserve"> TJA/5ªSERA/JDN-093/2022</w:t>
      </w:r>
      <w:r w:rsidR="001C3A9D" w:rsidRPr="00336069">
        <w:rPr>
          <w:rFonts w:ascii="Arial" w:hAnsi="Arial" w:cs="Arial"/>
          <w:b/>
          <w:bCs/>
          <w:lang w:val="es-MX"/>
        </w:rPr>
        <w:t>”</w:t>
      </w:r>
      <w:r w:rsidR="001C3A9D"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w:t>
      </w:r>
      <w:r w:rsidR="002807B8" w:rsidRPr="00336069">
        <w:rPr>
          <w:rFonts w:ascii="Arial" w:hAnsi="Arial" w:cs="Arial"/>
        </w:rPr>
        <w:lastRenderedPageBreak/>
        <w:t xml:space="preserve">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56E04C75" w14:textId="77777777" w:rsidR="00730FD6" w:rsidRDefault="00730FD6" w:rsidP="00BF66FA">
      <w:pPr>
        <w:pStyle w:val="Sangradetextonormal"/>
        <w:ind w:left="0"/>
        <w:rPr>
          <w:rFonts w:ascii="Arial" w:hAnsi="Arial" w:cs="Arial"/>
          <w:sz w:val="16"/>
          <w:szCs w:val="16"/>
        </w:rPr>
      </w:pPr>
    </w:p>
    <w:p w14:paraId="7AA7DEF9" w14:textId="77777777" w:rsidR="00730FD6" w:rsidRDefault="00730FD6" w:rsidP="002807B8">
      <w:pPr>
        <w:pStyle w:val="Sangradetextonormal"/>
        <w:ind w:left="567"/>
        <w:rPr>
          <w:rFonts w:ascii="Arial" w:hAnsi="Arial" w:cs="Arial"/>
          <w:sz w:val="16"/>
          <w:szCs w:val="16"/>
        </w:rPr>
      </w:pPr>
    </w:p>
    <w:p w14:paraId="51CFD0D9" w14:textId="77777777" w:rsidR="00730FD6" w:rsidRDefault="00730FD6" w:rsidP="002807B8">
      <w:pPr>
        <w:pStyle w:val="Sangradetextonormal"/>
        <w:ind w:left="567"/>
        <w:rPr>
          <w:rFonts w:ascii="Arial" w:hAnsi="Arial" w:cs="Arial"/>
          <w:sz w:val="16"/>
          <w:szCs w:val="16"/>
        </w:rPr>
      </w:pPr>
    </w:p>
    <w:p w14:paraId="069A2236" w14:textId="1521EEB8"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3956AA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1D6424">
        <w:rPr>
          <w:rFonts w:ascii="Arial" w:hAnsi="Arial" w:cs="Arial"/>
          <w:sz w:val="16"/>
          <w:szCs w:val="16"/>
        </w:rPr>
        <w:t>0461</w:t>
      </w:r>
      <w:r w:rsidR="00C32725">
        <w:rPr>
          <w:rFonts w:ascii="Arial" w:hAnsi="Arial" w:cs="Arial"/>
          <w:sz w:val="16"/>
          <w:szCs w:val="16"/>
        </w:rPr>
        <w:t>/0</w:t>
      </w:r>
      <w:r w:rsidR="001D6424">
        <w:rPr>
          <w:rFonts w:ascii="Arial" w:hAnsi="Arial" w:cs="Arial"/>
          <w:sz w:val="16"/>
          <w:szCs w:val="16"/>
        </w:rPr>
        <w:t>8</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9462E" w14:textId="77777777" w:rsidR="00520806" w:rsidRDefault="00520806" w:rsidP="002F55F0">
      <w:r>
        <w:separator/>
      </w:r>
    </w:p>
  </w:endnote>
  <w:endnote w:type="continuationSeparator" w:id="0">
    <w:p w14:paraId="257FB509" w14:textId="77777777" w:rsidR="00520806" w:rsidRDefault="00520806"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E52A5" w14:textId="77777777" w:rsidR="00520806" w:rsidRDefault="00520806" w:rsidP="002F55F0">
      <w:r>
        <w:separator/>
      </w:r>
    </w:p>
  </w:footnote>
  <w:footnote w:type="continuationSeparator" w:id="0">
    <w:p w14:paraId="3A629872" w14:textId="77777777" w:rsidR="00520806" w:rsidRDefault="00520806"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67328"/>
    <w:rsid w:val="00072364"/>
    <w:rsid w:val="000749D3"/>
    <w:rsid w:val="0007501A"/>
    <w:rsid w:val="00077FD8"/>
    <w:rsid w:val="00080452"/>
    <w:rsid w:val="00081117"/>
    <w:rsid w:val="00082A44"/>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3F97"/>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733"/>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3A9D"/>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3C83"/>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871BC"/>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592B"/>
    <w:rsid w:val="004B7ABA"/>
    <w:rsid w:val="004B7AEF"/>
    <w:rsid w:val="004C10D5"/>
    <w:rsid w:val="004C6EA8"/>
    <w:rsid w:val="004D0479"/>
    <w:rsid w:val="004D1C9E"/>
    <w:rsid w:val="004D2EC9"/>
    <w:rsid w:val="004D4223"/>
    <w:rsid w:val="004D5BB9"/>
    <w:rsid w:val="004E66A2"/>
    <w:rsid w:val="004E6750"/>
    <w:rsid w:val="004E7834"/>
    <w:rsid w:val="004F1457"/>
    <w:rsid w:val="004F461A"/>
    <w:rsid w:val="004F4FBA"/>
    <w:rsid w:val="004F64AA"/>
    <w:rsid w:val="004F71F0"/>
    <w:rsid w:val="004F7D92"/>
    <w:rsid w:val="00505407"/>
    <w:rsid w:val="0051013C"/>
    <w:rsid w:val="00512137"/>
    <w:rsid w:val="00514B78"/>
    <w:rsid w:val="00520806"/>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4320"/>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471F"/>
    <w:rsid w:val="009E179D"/>
    <w:rsid w:val="009E191C"/>
    <w:rsid w:val="009E1B23"/>
    <w:rsid w:val="009E2895"/>
    <w:rsid w:val="009E39FE"/>
    <w:rsid w:val="009E3D79"/>
    <w:rsid w:val="009E59BF"/>
    <w:rsid w:val="009F04C4"/>
    <w:rsid w:val="009F3044"/>
    <w:rsid w:val="009F4F3C"/>
    <w:rsid w:val="00A01CFC"/>
    <w:rsid w:val="00A03F6D"/>
    <w:rsid w:val="00A06A19"/>
    <w:rsid w:val="00A127D1"/>
    <w:rsid w:val="00A1466E"/>
    <w:rsid w:val="00A179EC"/>
    <w:rsid w:val="00A20F0D"/>
    <w:rsid w:val="00A2202E"/>
    <w:rsid w:val="00A22532"/>
    <w:rsid w:val="00A2282D"/>
    <w:rsid w:val="00A2690A"/>
    <w:rsid w:val="00A36EAC"/>
    <w:rsid w:val="00A43036"/>
    <w:rsid w:val="00A43071"/>
    <w:rsid w:val="00A51663"/>
    <w:rsid w:val="00A5220C"/>
    <w:rsid w:val="00A563AE"/>
    <w:rsid w:val="00A5680B"/>
    <w:rsid w:val="00A57D66"/>
    <w:rsid w:val="00A6305A"/>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3C"/>
    <w:rsid w:val="00BB63B8"/>
    <w:rsid w:val="00BB7CBC"/>
    <w:rsid w:val="00BC18B7"/>
    <w:rsid w:val="00BC2803"/>
    <w:rsid w:val="00BC4657"/>
    <w:rsid w:val="00BD075E"/>
    <w:rsid w:val="00BD22B4"/>
    <w:rsid w:val="00BD2D83"/>
    <w:rsid w:val="00BD3842"/>
    <w:rsid w:val="00BD3F62"/>
    <w:rsid w:val="00BD4550"/>
    <w:rsid w:val="00BD707E"/>
    <w:rsid w:val="00BE4006"/>
    <w:rsid w:val="00BF2E51"/>
    <w:rsid w:val="00BF3503"/>
    <w:rsid w:val="00BF4B76"/>
    <w:rsid w:val="00BF4F8B"/>
    <w:rsid w:val="00BF542B"/>
    <w:rsid w:val="00BF5CD1"/>
    <w:rsid w:val="00BF66FA"/>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A4E07"/>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56DD7"/>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2851"/>
    <w:rsid w:val="00DD324A"/>
    <w:rsid w:val="00DD6AF4"/>
    <w:rsid w:val="00DE2343"/>
    <w:rsid w:val="00DE68E3"/>
    <w:rsid w:val="00DF2528"/>
    <w:rsid w:val="00DF72C9"/>
    <w:rsid w:val="00E00D22"/>
    <w:rsid w:val="00E021F9"/>
    <w:rsid w:val="00E02F3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4F66"/>
    <w:rsid w:val="00EA641D"/>
    <w:rsid w:val="00EB1C47"/>
    <w:rsid w:val="00EB5D06"/>
    <w:rsid w:val="00EC538C"/>
    <w:rsid w:val="00EC7DD7"/>
    <w:rsid w:val="00ED1637"/>
    <w:rsid w:val="00ED2A6E"/>
    <w:rsid w:val="00ED31AE"/>
    <w:rsid w:val="00ED3565"/>
    <w:rsid w:val="00ED362E"/>
    <w:rsid w:val="00ED47DF"/>
    <w:rsid w:val="00ED5F29"/>
    <w:rsid w:val="00ED728F"/>
    <w:rsid w:val="00EE25A6"/>
    <w:rsid w:val="00EE2BB2"/>
    <w:rsid w:val="00EE7DB3"/>
    <w:rsid w:val="00EF003E"/>
    <w:rsid w:val="00EF1BF0"/>
    <w:rsid w:val="00EF28A4"/>
    <w:rsid w:val="00EF4544"/>
    <w:rsid w:val="00F01A2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4C30"/>
    <w:rsid w:val="00F67B40"/>
    <w:rsid w:val="00F70B75"/>
    <w:rsid w:val="00F7233D"/>
    <w:rsid w:val="00F72BB0"/>
    <w:rsid w:val="00F75D8D"/>
    <w:rsid w:val="00F8023A"/>
    <w:rsid w:val="00F8152F"/>
    <w:rsid w:val="00F85FDD"/>
    <w:rsid w:val="00F901C5"/>
    <w:rsid w:val="00F91C97"/>
    <w:rsid w:val="00F967E2"/>
    <w:rsid w:val="00FA0883"/>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781</TotalTime>
  <Pages>3</Pages>
  <Words>540</Words>
  <Characters>2972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385</cp:revision>
  <cp:lastPrinted>2023-10-05T19:21:00Z</cp:lastPrinted>
  <dcterms:created xsi:type="dcterms:W3CDTF">2022-01-24T17:53:00Z</dcterms:created>
  <dcterms:modified xsi:type="dcterms:W3CDTF">2023-10-05T19:22:00Z</dcterms:modified>
</cp:coreProperties>
</file>