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180" w:rsidRPr="00884355" w:rsidRDefault="001B0180" w:rsidP="00884355">
      <w:pPr>
        <w:tabs>
          <w:tab w:val="left" w:pos="6725"/>
        </w:tabs>
        <w:ind w:right="-142"/>
        <w:jc w:val="both"/>
        <w:rPr>
          <w:rFonts w:eastAsia="Gulim" w:cstheme="minorHAnsi"/>
          <w:bCs/>
        </w:rPr>
      </w:pPr>
      <w:r w:rsidRPr="00884355">
        <w:rPr>
          <w:rFonts w:cstheme="minorHAnsi"/>
          <w:noProof/>
          <w:sz w:val="22"/>
          <w:szCs w:val="23"/>
          <w:lang w:eastAsia="es-MX"/>
        </w:rPr>
        <mc:AlternateContent>
          <mc:Choice Requires="wps">
            <w:drawing>
              <wp:anchor distT="45720" distB="45720" distL="114300" distR="114300" simplePos="0" relativeHeight="251659264" behindDoc="0" locked="0" layoutInCell="1" allowOverlap="1" wp14:anchorId="08BC4FDE" wp14:editId="3B50B6BD">
                <wp:simplePos x="0" y="0"/>
                <wp:positionH relativeFrom="margin">
                  <wp:posOffset>2483460</wp:posOffset>
                </wp:positionH>
                <wp:positionV relativeFrom="paragraph">
                  <wp:posOffset>-942949</wp:posOffset>
                </wp:positionV>
                <wp:extent cx="3052445" cy="613410"/>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2445" cy="613410"/>
                        </a:xfrm>
                        <a:prstGeom prst="rect">
                          <a:avLst/>
                        </a:prstGeom>
                        <a:solidFill>
                          <a:srgbClr val="FFFFFF"/>
                        </a:solidFill>
                        <a:ln w="9525">
                          <a:solidFill>
                            <a:srgbClr val="000000"/>
                          </a:solidFill>
                          <a:miter lim="800000"/>
                          <a:headEnd/>
                          <a:tailEnd/>
                        </a:ln>
                      </wps:spPr>
                      <wps:txbx>
                        <w:txbxContent>
                          <w:p w:rsidR="0021762B" w:rsidRPr="006357D9" w:rsidRDefault="0021762B" w:rsidP="0021762B">
                            <w:pPr>
                              <w:rPr>
                                <w:sz w:val="22"/>
                                <w:szCs w:val="22"/>
                              </w:rPr>
                            </w:pPr>
                            <w:r w:rsidRPr="006357D9">
                              <w:rPr>
                                <w:sz w:val="22"/>
                                <w:szCs w:val="22"/>
                              </w:rPr>
                              <w:t>DEPENDENCIA: SECRETARÍA DEL AYUNTAMIEN</w:t>
                            </w:r>
                            <w:r>
                              <w:rPr>
                                <w:sz w:val="22"/>
                                <w:szCs w:val="22"/>
                              </w:rPr>
                              <w:t>T</w:t>
                            </w:r>
                            <w:r w:rsidRPr="006357D9">
                              <w:rPr>
                                <w:sz w:val="22"/>
                                <w:szCs w:val="22"/>
                              </w:rPr>
                              <w:t>O</w:t>
                            </w:r>
                          </w:p>
                          <w:p w:rsidR="0021762B" w:rsidRDefault="0021762B" w:rsidP="0021762B">
                            <w:pPr>
                              <w:rPr>
                                <w:sz w:val="22"/>
                                <w:szCs w:val="22"/>
                              </w:rPr>
                            </w:pPr>
                          </w:p>
                          <w:p w:rsidR="0021762B" w:rsidRPr="006357D9" w:rsidRDefault="0021762B" w:rsidP="0021762B">
                            <w:pPr>
                              <w:rPr>
                                <w:sz w:val="22"/>
                                <w:szCs w:val="22"/>
                              </w:rPr>
                            </w:pPr>
                            <w:r w:rsidRPr="006357D9">
                              <w:rPr>
                                <w:sz w:val="22"/>
                                <w:szCs w:val="22"/>
                              </w:rPr>
                              <w:t xml:space="preserve">ACUERDO: </w:t>
                            </w:r>
                            <w:r>
                              <w:rPr>
                                <w:sz w:val="22"/>
                                <w:szCs w:val="22"/>
                              </w:rPr>
                              <w:t>S</w:t>
                            </w:r>
                            <w:r w:rsidR="00CC5081">
                              <w:rPr>
                                <w:sz w:val="22"/>
                                <w:szCs w:val="22"/>
                              </w:rPr>
                              <w:t>E</w:t>
                            </w:r>
                            <w:r w:rsidR="005C207E">
                              <w:rPr>
                                <w:sz w:val="22"/>
                                <w:szCs w:val="22"/>
                              </w:rPr>
                              <w:t>/AC-</w:t>
                            </w:r>
                            <w:r w:rsidR="00CC5081">
                              <w:rPr>
                                <w:sz w:val="22"/>
                                <w:szCs w:val="22"/>
                              </w:rPr>
                              <w:t>344/24</w:t>
                            </w:r>
                            <w:r w:rsidR="0011001F">
                              <w:rPr>
                                <w:sz w:val="22"/>
                                <w:szCs w:val="22"/>
                              </w:rPr>
                              <w:t>-</w:t>
                            </w:r>
                            <w:r w:rsidR="001C234E">
                              <w:rPr>
                                <w:sz w:val="22"/>
                                <w:szCs w:val="22"/>
                              </w:rPr>
                              <w:t>V</w:t>
                            </w:r>
                            <w:r>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BC4FDE" id="_x0000_t202" coordsize="21600,21600" o:spt="202" path="m,l,21600r21600,l21600,xe">
                <v:stroke joinstyle="miter"/>
                <v:path gradientshapeok="t" o:connecttype="rect"/>
              </v:shapetype>
              <v:shape id="Cuadro de texto 2" o:spid="_x0000_s1026" type="#_x0000_t202" style="position:absolute;left:0;text-align:left;margin-left:195.55pt;margin-top:-74.25pt;width:240.35pt;height:48.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phuKwIAAE0EAAAOAAAAZHJzL2Uyb0RvYy54bWysVNtu2zAMfR+wfxD0vjh2k16MOEWXLsOA&#10;7gJ0+wBGkmNhsuhJSuzs60vJaRZ028swPwiiSB2R55Be3A6tYXvlvEZb8Xwy5UxZgVLbbcW/fV2/&#10;uebMB7ASDFpV8YPy/Hb5+tWi70pVYINGKscIxPqy7yrehNCVWeZFo1rwE+yUJWeNroVApttm0kFP&#10;6K3Jiun0MuvRyc6hUN7T6f3o5MuEX9dKhM917VVgpuKUW0irS+smrtlyAeXWQddocUwD/iGLFrSl&#10;R09Q9xCA7Zz+DarVwqHHOkwEthnWtRYq1UDV5NMX1Tw20KlUC5HjuxNN/v/Bik/7L45pWfEiv+LM&#10;QksirXYgHTKpWFBDQFZEmvrOlxT92FF8GN7iQHKnkn33gOK7ZxZXDditunMO+0aBpDTzeDM7uzri&#10;+Aiy6T+ipNdgFzABDbVrI4fECiN0kutwkojyYIIOL6bzYjabcybId5lfzPKkYQbl8+3O+fBeYcvi&#10;puKOWiChw/7Bh5gNlM8h8TGPRsu1NiYZbrtZGcf2QO2yTl8q4EWYsayv+M28mI8E/BVimr4/QbQ6&#10;UN8b3Vb8+hQEZaTtnZWpKwNoM+4pZWOPPEbqRhLDsBmOumxQHohRh2N/0zzSpkH3k7Oeervi/scO&#10;nOLMfLCkyk0+m8VhSMZsflWQ4c49m3MPWEFQFQ+cjdtVSAMUCbN4R+rVOhEbZR4zOeZKPZv4Ps5X&#10;HIpzO0X9+gssnwAAAP//AwBQSwMEFAAGAAgAAAAhAAKu3TbhAAAADAEAAA8AAABkcnMvZG93bnJl&#10;di54bWxMj8tOwzAQRfdI/IM1SGxQ65i+khCnQkgg2EFBsHXjaRLhR7DdNPw9wwqWM3N059xqO1nD&#10;Rgyx906CmGfA0DVe966V8PZ6P8uBxaScVsY7lPCNEbb1+VmlSu1P7gXHXWoZhbhYKgldSkPJeWw6&#10;tCrO/YCObgcfrEo0hpbroE4Ubg2/zrI1t6p39KFTA9512HzujlZCvnwcP+LT4vm9WR9Mka4248NX&#10;kPLyYrq9AZZwSn8w/OqTOtTktPdHpyMzEhaFEIRKmIllvgJGSL4R1GZPq5UogNcV/1+i/gEAAP//&#10;AwBQSwECLQAUAAYACAAAACEAtoM4kv4AAADhAQAAEwAAAAAAAAAAAAAAAAAAAAAAW0NvbnRlbnRf&#10;VHlwZXNdLnhtbFBLAQItABQABgAIAAAAIQA4/SH/1gAAAJQBAAALAAAAAAAAAAAAAAAAAC8BAABf&#10;cmVscy8ucmVsc1BLAQItABQABgAIAAAAIQCaWphuKwIAAE0EAAAOAAAAAAAAAAAAAAAAAC4CAABk&#10;cnMvZTJvRG9jLnhtbFBLAQItABQABgAIAAAAIQACrt024QAAAAwBAAAPAAAAAAAAAAAAAAAAAIUE&#10;AABkcnMvZG93bnJldi54bWxQSwUGAAAAAAQABADzAAAAkwUAAAAA&#10;">
                <v:textbox>
                  <w:txbxContent>
                    <w:p w:rsidR="0021762B" w:rsidRPr="006357D9" w:rsidRDefault="0021762B" w:rsidP="0021762B">
                      <w:pPr>
                        <w:rPr>
                          <w:sz w:val="22"/>
                          <w:szCs w:val="22"/>
                        </w:rPr>
                      </w:pPr>
                      <w:r w:rsidRPr="006357D9">
                        <w:rPr>
                          <w:sz w:val="22"/>
                          <w:szCs w:val="22"/>
                        </w:rPr>
                        <w:t>DEPENDENCIA: SECRETARÍA DEL AYUNTAMIEN</w:t>
                      </w:r>
                      <w:r>
                        <w:rPr>
                          <w:sz w:val="22"/>
                          <w:szCs w:val="22"/>
                        </w:rPr>
                        <w:t>T</w:t>
                      </w:r>
                      <w:r w:rsidRPr="006357D9">
                        <w:rPr>
                          <w:sz w:val="22"/>
                          <w:szCs w:val="22"/>
                        </w:rPr>
                        <w:t>O</w:t>
                      </w:r>
                    </w:p>
                    <w:p w:rsidR="0021762B" w:rsidRDefault="0021762B" w:rsidP="0021762B">
                      <w:pPr>
                        <w:rPr>
                          <w:sz w:val="22"/>
                          <w:szCs w:val="22"/>
                        </w:rPr>
                      </w:pPr>
                    </w:p>
                    <w:p w:rsidR="0021762B" w:rsidRPr="006357D9" w:rsidRDefault="0021762B" w:rsidP="0021762B">
                      <w:pPr>
                        <w:rPr>
                          <w:sz w:val="22"/>
                          <w:szCs w:val="22"/>
                        </w:rPr>
                      </w:pPr>
                      <w:r w:rsidRPr="006357D9">
                        <w:rPr>
                          <w:sz w:val="22"/>
                          <w:szCs w:val="22"/>
                        </w:rPr>
                        <w:t xml:space="preserve">ACUERDO: </w:t>
                      </w:r>
                      <w:r>
                        <w:rPr>
                          <w:sz w:val="22"/>
                          <w:szCs w:val="22"/>
                        </w:rPr>
                        <w:t>S</w:t>
                      </w:r>
                      <w:r w:rsidR="00CC5081">
                        <w:rPr>
                          <w:sz w:val="22"/>
                          <w:szCs w:val="22"/>
                        </w:rPr>
                        <w:t>E</w:t>
                      </w:r>
                      <w:r w:rsidR="005C207E">
                        <w:rPr>
                          <w:sz w:val="22"/>
                          <w:szCs w:val="22"/>
                        </w:rPr>
                        <w:t>/AC-</w:t>
                      </w:r>
                      <w:r w:rsidR="00CC5081">
                        <w:rPr>
                          <w:sz w:val="22"/>
                          <w:szCs w:val="22"/>
                        </w:rPr>
                        <w:t>344/24</w:t>
                      </w:r>
                      <w:r w:rsidR="0011001F">
                        <w:rPr>
                          <w:sz w:val="22"/>
                          <w:szCs w:val="22"/>
                        </w:rPr>
                        <w:t>-</w:t>
                      </w:r>
                      <w:r w:rsidR="001C234E">
                        <w:rPr>
                          <w:sz w:val="22"/>
                          <w:szCs w:val="22"/>
                        </w:rPr>
                        <w:t>V</w:t>
                      </w:r>
                      <w:r>
                        <w:rPr>
                          <w:sz w:val="22"/>
                          <w:szCs w:val="22"/>
                        </w:rPr>
                        <w:t>-2023.</w:t>
                      </w:r>
                    </w:p>
                  </w:txbxContent>
                </v:textbox>
                <w10:wrap anchorx="margin"/>
              </v:shape>
            </w:pict>
          </mc:Fallback>
        </mc:AlternateContent>
      </w:r>
    </w:p>
    <w:p w:rsidR="001232D0" w:rsidRPr="00696075" w:rsidRDefault="001232D0" w:rsidP="00884355">
      <w:pPr>
        <w:tabs>
          <w:tab w:val="left" w:pos="6725"/>
        </w:tabs>
        <w:ind w:right="-142"/>
        <w:jc w:val="both"/>
        <w:rPr>
          <w:rFonts w:eastAsia="Gulim" w:cstheme="minorHAnsi"/>
          <w:bCs/>
          <w:sz w:val="23"/>
          <w:szCs w:val="23"/>
        </w:rPr>
      </w:pPr>
      <w:r w:rsidRPr="00696075">
        <w:rPr>
          <w:rFonts w:eastAsia="Gulim" w:cstheme="minorHAnsi"/>
          <w:bCs/>
          <w:sz w:val="23"/>
          <w:szCs w:val="23"/>
        </w:rPr>
        <w:t xml:space="preserve">JOSÉ LUIS URIÓSTEGUI SALGADO, PRESIDENTE MUNICIPAL CONSTITUCIONAL DE CUERNAVACA, MORELOS, A SUS HABITANTES SABED: </w:t>
      </w:r>
    </w:p>
    <w:p w:rsidR="001232D0" w:rsidRPr="00696075" w:rsidRDefault="001232D0" w:rsidP="00884355">
      <w:pPr>
        <w:tabs>
          <w:tab w:val="left" w:pos="0"/>
          <w:tab w:val="left" w:pos="2051"/>
        </w:tabs>
        <w:ind w:right="-142"/>
        <w:jc w:val="both"/>
        <w:rPr>
          <w:rFonts w:eastAsia="Gulim" w:cstheme="minorHAnsi"/>
          <w:bCs/>
          <w:sz w:val="23"/>
          <w:szCs w:val="23"/>
        </w:rPr>
      </w:pPr>
    </w:p>
    <w:p w:rsidR="00884355" w:rsidRPr="00696075" w:rsidRDefault="00884355" w:rsidP="00884355">
      <w:pPr>
        <w:tabs>
          <w:tab w:val="left" w:pos="10065"/>
          <w:tab w:val="left" w:pos="10206"/>
        </w:tabs>
        <w:ind w:right="-142"/>
        <w:jc w:val="both"/>
        <w:rPr>
          <w:rFonts w:eastAsia="Yu Gothic Light" w:cstheme="minorHAnsi"/>
          <w:bCs/>
          <w:sz w:val="23"/>
          <w:szCs w:val="23"/>
          <w:lang w:val="es-ES"/>
        </w:rPr>
      </w:pPr>
      <w:r w:rsidRPr="00696075">
        <w:rPr>
          <w:rFonts w:eastAsia="Yu Gothic Light" w:cstheme="minorHAnsi"/>
          <w:bCs/>
          <w:sz w:val="23"/>
          <w:szCs w:val="23"/>
          <w:lang w:val="es-ES"/>
        </w:rPr>
        <w:t xml:space="preserve">QUE EL AYUNTAMIENTO DE CUERNAVACA, MORELOS, EN EJERCICIO DE LAS ATRIBUCIONES CONSAGRADAS EN LOS ARTÍCULOS 27 Y 115, FRACCIÓN V, DE LA CONSTITUCIÓN POLÍTICA DE LOS ESTADOS UNIDOS MEXICANOS; 110, 112, 113 Y 116 DE LA CONSTITUCIÓN POLÍTICA DEL ESTADO LIBRE Y SOBERANO DE MORELOS; 15, </w:t>
      </w:r>
      <w:r w:rsidR="00137E02" w:rsidRPr="00696075">
        <w:rPr>
          <w:rFonts w:cstheme="minorHAnsi"/>
          <w:sz w:val="23"/>
          <w:szCs w:val="23"/>
        </w:rPr>
        <w:t>38, FRACCIONES III, XXXV, XXXVI Y XLI, 41, FRACCIONES</w:t>
      </w:r>
      <w:r w:rsidRPr="00696075">
        <w:rPr>
          <w:rFonts w:cstheme="minorHAnsi"/>
          <w:sz w:val="23"/>
          <w:szCs w:val="23"/>
        </w:rPr>
        <w:t xml:space="preserve"> I Y IX, 49, 53, 54, 55, 60, 63 Y 64 </w:t>
      </w:r>
      <w:r w:rsidRPr="00696075">
        <w:rPr>
          <w:rFonts w:eastAsia="Yu Gothic Light" w:cstheme="minorHAnsi"/>
          <w:bCs/>
          <w:sz w:val="23"/>
          <w:szCs w:val="23"/>
          <w:lang w:val="es-ES"/>
        </w:rPr>
        <w:t xml:space="preserve">Y DE LA LEY ORGÁNICA MUNICIPAL DEL ESTADO DE MORELOS; </w:t>
      </w:r>
      <w:r w:rsidR="00137E02" w:rsidRPr="00696075">
        <w:rPr>
          <w:rFonts w:cstheme="minorHAnsi"/>
          <w:sz w:val="23"/>
          <w:szCs w:val="23"/>
        </w:rPr>
        <w:t>1, FRACCIONES I, II,</w:t>
      </w:r>
      <w:r w:rsidRPr="00696075">
        <w:rPr>
          <w:rFonts w:cstheme="minorHAnsi"/>
          <w:sz w:val="23"/>
          <w:szCs w:val="23"/>
        </w:rPr>
        <w:t xml:space="preserve"> III, V, VI Y VII, 5 Y 14 DE LA LEY ESTATAL DE PLANEACIÓN; 1, 5, FRACCIÓN III, 8, FRACCIÓN I Y ÚLTIMO PÁRRAFO, 31 FRACCIÓN I Y II, 32, FRACCIÓN III, 39 FRACCIÓN III, 40, FRACCIÓN 1, INCISO B), 33, 38 Y 44 DE LA LEY DE ORDENAMIENTO TERRITORIAL Y DESARROLLO URBANO SUSTENTABLE DEL ESTADO DE MORELOS; ASÍ COMO 22, 24, 25, 30, 32 Y 46 DEL REGLAMENTO DE LA LEY DE ORDENAMIENTO TERRITORIAL Y DESARROLLO URBANO SUSTENTABLE DEL ESTADO DE MORELOS EN MATERIA DE ORDENAMIENTO TERRITORIAL, </w:t>
      </w:r>
      <w:r w:rsidRPr="00696075">
        <w:rPr>
          <w:rFonts w:eastAsia="Yu Gothic Light" w:cstheme="minorHAnsi"/>
          <w:bCs/>
          <w:sz w:val="23"/>
          <w:szCs w:val="23"/>
          <w:lang w:val="es-ES"/>
        </w:rPr>
        <w:t>Y;</w:t>
      </w:r>
    </w:p>
    <w:p w:rsidR="00884355" w:rsidRPr="00696075" w:rsidRDefault="00884355" w:rsidP="00884355">
      <w:pPr>
        <w:tabs>
          <w:tab w:val="left" w:pos="10065"/>
          <w:tab w:val="left" w:pos="10206"/>
        </w:tabs>
        <w:ind w:right="-142"/>
        <w:jc w:val="both"/>
        <w:rPr>
          <w:rFonts w:eastAsia="Yu Gothic Light" w:cstheme="minorHAnsi"/>
          <w:bCs/>
          <w:sz w:val="23"/>
          <w:szCs w:val="23"/>
          <w:lang w:val="es-ES"/>
        </w:rPr>
      </w:pPr>
    </w:p>
    <w:p w:rsidR="00884355" w:rsidRPr="00696075" w:rsidRDefault="00884355" w:rsidP="00884355">
      <w:pPr>
        <w:ind w:right="-142"/>
        <w:jc w:val="center"/>
        <w:rPr>
          <w:rFonts w:cstheme="minorHAnsi"/>
          <w:b/>
          <w:sz w:val="23"/>
          <w:szCs w:val="23"/>
        </w:rPr>
      </w:pPr>
      <w:r w:rsidRPr="00696075">
        <w:rPr>
          <w:rFonts w:cstheme="minorHAnsi"/>
          <w:b/>
          <w:sz w:val="23"/>
          <w:szCs w:val="23"/>
        </w:rPr>
        <w:t>CONSIDERANDO</w:t>
      </w:r>
    </w:p>
    <w:p w:rsidR="00884355" w:rsidRPr="00696075" w:rsidRDefault="00884355" w:rsidP="00884355">
      <w:pPr>
        <w:ind w:right="-142"/>
        <w:jc w:val="center"/>
        <w:rPr>
          <w:rFonts w:cstheme="minorHAnsi"/>
          <w:sz w:val="23"/>
          <w:szCs w:val="23"/>
        </w:rPr>
      </w:pPr>
    </w:p>
    <w:p w:rsidR="00884355" w:rsidRPr="00696075" w:rsidRDefault="00884355" w:rsidP="00884355">
      <w:pPr>
        <w:ind w:right="-142"/>
        <w:jc w:val="both"/>
        <w:rPr>
          <w:rFonts w:cstheme="minorHAnsi"/>
          <w:sz w:val="23"/>
          <w:szCs w:val="23"/>
        </w:rPr>
      </w:pPr>
      <w:r w:rsidRPr="00696075">
        <w:rPr>
          <w:rFonts w:cstheme="minorHAnsi"/>
          <w:sz w:val="23"/>
          <w:szCs w:val="23"/>
        </w:rPr>
        <w:t xml:space="preserve">Que el municipio de Cuernavaca, está investido de personalidad jurídica propia y por consiguiente es susceptible de derechos y obligaciones, autónomo en su régimen interno, con capacidad para manejar su patrimonio conforme a la ley, organizar y regular su funcionamiento; su gobierno se ejerce por un Ayuntamiento de elección popular, que administra libremente su hacienda y está facultado para expedir la normatividad que regule su actuar y el de sus habitantes, lo anterior en razón de lo dispuesto por el artículo 115 de la Constitución Política de los Estados Unidos Mexicanos, en relación a lo previsto por los artículos 113 de la Constitución Política del Estado Libre y Soberano de Morelos y 2 de la Ley Orgánica Municipal del Estado de Morelos. </w:t>
      </w:r>
    </w:p>
    <w:p w:rsidR="00884355" w:rsidRPr="00696075" w:rsidRDefault="00884355" w:rsidP="00884355">
      <w:pPr>
        <w:ind w:right="-142"/>
        <w:jc w:val="both"/>
        <w:rPr>
          <w:rFonts w:cstheme="minorHAnsi"/>
          <w:sz w:val="23"/>
          <w:szCs w:val="23"/>
        </w:rPr>
      </w:pPr>
    </w:p>
    <w:p w:rsidR="00884355" w:rsidRPr="00696075" w:rsidRDefault="000C37FE" w:rsidP="00884355">
      <w:pPr>
        <w:ind w:right="-142"/>
        <w:jc w:val="both"/>
        <w:rPr>
          <w:rFonts w:cstheme="minorHAnsi"/>
          <w:sz w:val="23"/>
          <w:szCs w:val="23"/>
        </w:rPr>
      </w:pPr>
      <w:r w:rsidRPr="00696075">
        <w:rPr>
          <w:rFonts w:cstheme="minorHAnsi"/>
          <w:sz w:val="23"/>
          <w:szCs w:val="23"/>
        </w:rPr>
        <w:t>Que,</w:t>
      </w:r>
      <w:r w:rsidR="00884355" w:rsidRPr="00696075">
        <w:rPr>
          <w:rFonts w:cstheme="minorHAnsi"/>
          <w:sz w:val="23"/>
          <w:szCs w:val="23"/>
        </w:rPr>
        <w:t xml:space="preserve"> conforme a lo dispuesto por la Ley Orgánica Municipal del Estado de Morelos, este Ayuntamiento cuenta con la facultad y atribución para impulsar el desarrollo dentro de su ámbito territorial, formulando sus Planes Municipales de Desarrollo, así como sus programas de desarrollo urbano, mismos que precisarán los objetivos generales, estrategias y prioridades del desarrollo integral del Municipio.</w:t>
      </w:r>
    </w:p>
    <w:p w:rsidR="00884355" w:rsidRPr="00696075" w:rsidRDefault="00884355" w:rsidP="00884355">
      <w:pPr>
        <w:ind w:right="-142"/>
        <w:jc w:val="both"/>
        <w:rPr>
          <w:rFonts w:cstheme="minorHAnsi"/>
          <w:sz w:val="23"/>
          <w:szCs w:val="23"/>
        </w:rPr>
      </w:pPr>
    </w:p>
    <w:p w:rsidR="00884355" w:rsidRPr="00696075" w:rsidRDefault="00884355" w:rsidP="00884355">
      <w:pPr>
        <w:ind w:right="-142"/>
        <w:jc w:val="both"/>
        <w:rPr>
          <w:rFonts w:cstheme="minorHAnsi"/>
          <w:sz w:val="23"/>
          <w:szCs w:val="23"/>
        </w:rPr>
      </w:pPr>
      <w:r w:rsidRPr="00696075">
        <w:rPr>
          <w:rFonts w:cstheme="minorHAnsi"/>
          <w:sz w:val="23"/>
          <w:szCs w:val="23"/>
        </w:rPr>
        <w:t xml:space="preserve">Que en materia de Desarrollo Urbano, el municipio de Cuernavaca actualmente cuenta con un Programa de Desarrollo Urbano de Centro de Población, el cual fue publicado en el Periódico Oficial “Tierra y Libertad”, número 4478, de fecha 16 de agosto de 2006, tres Programas Parciales de Desarrollo Urbano Sustentable, de Ahuatlán, Chipitlán y Nororiente, publicados el 27 de mayo de 2009, 10 de agosto de 2012 y 18 de noviembre de 2015, respectivamente, y con un Programa de Ordenamiento de Zona Conurbada Intermunicipal en su modalidad de Centro de Población de Cuernavaca, Emiliano Zapata, Jiutepec, Temixco, </w:t>
      </w:r>
      <w:r w:rsidRPr="00696075">
        <w:rPr>
          <w:rFonts w:cstheme="minorHAnsi"/>
          <w:sz w:val="23"/>
          <w:szCs w:val="23"/>
        </w:rPr>
        <w:lastRenderedPageBreak/>
        <w:t xml:space="preserve">Xochitepec, publicado en el Periódico Oficial “Tierra y Libertad”, número 4751 de fecha 28 de octubre de 2009; todos con rezagos considerables y con estrategias superadas, por lo cual ya no responden a la realidad actual que vive el Municipio, por lo que se hace indispensable adecuar los instrumentos en la materia, en virtud de que se requiere incluir nuevos principios en los mismos, ya que no cumplen con las nuevas políticas federales. </w:t>
      </w:r>
    </w:p>
    <w:p w:rsidR="00884355" w:rsidRPr="00696075" w:rsidRDefault="00884355" w:rsidP="00884355">
      <w:pPr>
        <w:ind w:right="-142"/>
        <w:jc w:val="both"/>
        <w:rPr>
          <w:rFonts w:cstheme="minorHAnsi"/>
          <w:sz w:val="23"/>
          <w:szCs w:val="23"/>
        </w:rPr>
      </w:pPr>
    </w:p>
    <w:p w:rsidR="00884355" w:rsidRPr="00696075" w:rsidRDefault="00884355" w:rsidP="00884355">
      <w:pPr>
        <w:ind w:right="-142"/>
        <w:jc w:val="both"/>
        <w:rPr>
          <w:rFonts w:cstheme="minorHAnsi"/>
          <w:sz w:val="23"/>
          <w:szCs w:val="23"/>
        </w:rPr>
      </w:pPr>
      <w:r w:rsidRPr="00696075">
        <w:rPr>
          <w:rFonts w:cstheme="minorHAnsi"/>
          <w:sz w:val="23"/>
          <w:szCs w:val="23"/>
        </w:rPr>
        <w:t xml:space="preserve">Que como se observa es urgente y necesario la elaboración del Programa de Desarrollo Urbano Sustentable del Municipio de Cuernavaca para dar la atención adecuada a los </w:t>
      </w:r>
      <w:r w:rsidR="004E22E2" w:rsidRPr="00696075">
        <w:rPr>
          <w:rFonts w:cstheme="minorHAnsi"/>
          <w:sz w:val="23"/>
          <w:szCs w:val="23"/>
        </w:rPr>
        <w:t xml:space="preserve">habitantes de Cuernavaca; y en </w:t>
      </w:r>
      <w:r w:rsidRPr="00696075">
        <w:rPr>
          <w:rFonts w:cstheme="minorHAnsi"/>
          <w:sz w:val="23"/>
          <w:szCs w:val="23"/>
        </w:rPr>
        <w:t>cumplimiento a lo establecido en la Ley General de Asentamientos Humanos, Ordenamiento Territorial y Desarrollo Urbano, publicada en el Diario Oficial de la Federación el 28 de noviembre de 2016, particularmente en su artículo Quinto Transitorio que estableció que, en un plazo de dos años contados a partir de la entrada en vigor de ese Decreto, se formularían, o adecuarían los planes y programas de Desarrollo Urbano de los Centros de Población mayores a cien mil habitantes, así como los planes nacional, estatales y metropolitanos, incluyendo todos los nuevos instrumentos de gestión a los que alude la Ley citada, incluidos de manera primordial los instrumentos de participación democrática y ciudadana contenidos en su Título Décimo Primero; lo que a la fecha no ha ocurrido en el municipio de Cuernavaca.</w:t>
      </w:r>
    </w:p>
    <w:p w:rsidR="00884355" w:rsidRPr="00696075" w:rsidRDefault="00884355" w:rsidP="00884355">
      <w:pPr>
        <w:ind w:right="-142"/>
        <w:jc w:val="both"/>
        <w:rPr>
          <w:rFonts w:cstheme="minorHAnsi"/>
          <w:sz w:val="23"/>
          <w:szCs w:val="23"/>
        </w:rPr>
      </w:pPr>
    </w:p>
    <w:p w:rsidR="00884355" w:rsidRPr="00696075" w:rsidRDefault="00884355" w:rsidP="00884355">
      <w:pPr>
        <w:ind w:right="-142"/>
        <w:jc w:val="both"/>
        <w:rPr>
          <w:rFonts w:cstheme="minorHAnsi"/>
          <w:sz w:val="23"/>
          <w:szCs w:val="23"/>
        </w:rPr>
      </w:pPr>
      <w:r w:rsidRPr="00696075">
        <w:rPr>
          <w:rFonts w:cstheme="minorHAnsi"/>
          <w:sz w:val="23"/>
          <w:szCs w:val="23"/>
        </w:rPr>
        <w:t>Que además es importante la elaboración del Programa de Desarrollo Urbano Sustentable del Municipio de Cuernavaca, conforme lo establecido en la Ley citada en el párrafo anterior, porque es necesario que el municipio, incorpore los diversos compromisos que ella contiene y que como  objetivo tienen la implementación de las regulaciones de los asentamientos humanos y las políticas y estrategias establecidas en la Nueva Agenda Urbana, acordada en la conferencia Hábitat III que se llevó a cabo en octubre de 2016 en Quito, Ecuador; y que estableció los criterios para que la planeación, regulación y gestión de los asentamientos humanos, centros de población y el ordenamiento territorial garanticen  a todos los habitantes de un asentamiento humano o centro de población el acceso a la vivienda, infraestructura, equipamiento y servicios básicos, a partir de los derechos reconocidos por la Constitución Política de los Estados Unidos Mexicanos y los Tratados Internacionales suscritos por el Estado Mexicano en la materia.</w:t>
      </w:r>
    </w:p>
    <w:p w:rsidR="00884355" w:rsidRPr="00696075" w:rsidRDefault="00884355" w:rsidP="00884355">
      <w:pPr>
        <w:ind w:right="-142"/>
        <w:jc w:val="both"/>
        <w:rPr>
          <w:rFonts w:cstheme="minorHAnsi"/>
          <w:sz w:val="23"/>
          <w:szCs w:val="23"/>
        </w:rPr>
      </w:pPr>
    </w:p>
    <w:p w:rsidR="00884355" w:rsidRPr="00696075" w:rsidRDefault="00884355" w:rsidP="00884355">
      <w:pPr>
        <w:tabs>
          <w:tab w:val="left" w:pos="10065"/>
          <w:tab w:val="left" w:pos="10206"/>
        </w:tabs>
        <w:ind w:right="-142"/>
        <w:jc w:val="both"/>
        <w:rPr>
          <w:rFonts w:cstheme="minorHAnsi"/>
          <w:iCs/>
          <w:sz w:val="23"/>
          <w:szCs w:val="23"/>
        </w:rPr>
      </w:pPr>
      <w:r w:rsidRPr="00696075">
        <w:rPr>
          <w:rFonts w:cstheme="minorHAnsi"/>
          <w:sz w:val="23"/>
          <w:szCs w:val="23"/>
        </w:rPr>
        <w:t xml:space="preserve">Que el doce de enero de 2022, se aprobó el acuerdo de Cabildo SO/AC/30/12-I-2022. </w:t>
      </w:r>
      <w:r w:rsidRPr="00696075">
        <w:rPr>
          <w:rFonts w:eastAsia="Yu Gothic Light" w:cstheme="minorHAnsi"/>
          <w:sz w:val="23"/>
          <w:szCs w:val="23"/>
          <w:lang w:val="es-ES"/>
        </w:rPr>
        <w:t>Mediante el cual se autoriza</w:t>
      </w:r>
      <w:r w:rsidRPr="00696075">
        <w:rPr>
          <w:rFonts w:eastAsia="Calibri" w:cstheme="minorHAnsi"/>
          <w:sz w:val="23"/>
          <w:szCs w:val="23"/>
          <w:lang w:val="es-ES"/>
        </w:rPr>
        <w:t xml:space="preserve"> </w:t>
      </w:r>
      <w:r w:rsidRPr="00696075">
        <w:rPr>
          <w:rFonts w:eastAsia="Calibri" w:cstheme="minorHAnsi"/>
          <w:sz w:val="23"/>
          <w:szCs w:val="23"/>
        </w:rPr>
        <w:t xml:space="preserve">al Presidente Municipal, José Luis Urióstegui Salgado para que con la finalidad de llevar a cabo el buen funcionamiento de la Administración Pública Municipal y con facultades que sean otorgados de un Apoderado Legal, celebre en nombre del Ayuntamiento y del municipio de Cuernavaca, Morelos, todos los Actos e Instrumentos Jurídicos necesarios para el desempeño de los Negocios Administrativos y eficaz presentación de los Servicios Públicos Municipales, </w:t>
      </w:r>
      <w:r w:rsidRPr="00696075">
        <w:rPr>
          <w:rFonts w:cstheme="minorHAnsi"/>
          <w:iCs/>
          <w:sz w:val="23"/>
          <w:szCs w:val="23"/>
        </w:rPr>
        <w:t>con  excepción de los actos reservados al Cabildo, informando al Cabildo del ejercicio de esta facultad.</w:t>
      </w:r>
    </w:p>
    <w:p w:rsidR="00884355" w:rsidRPr="00696075" w:rsidRDefault="00884355" w:rsidP="00884355">
      <w:pPr>
        <w:tabs>
          <w:tab w:val="left" w:pos="10065"/>
          <w:tab w:val="left" w:pos="10206"/>
        </w:tabs>
        <w:ind w:right="-142"/>
        <w:jc w:val="both"/>
        <w:rPr>
          <w:rFonts w:cstheme="minorHAnsi"/>
          <w:iCs/>
          <w:sz w:val="23"/>
          <w:szCs w:val="23"/>
        </w:rPr>
      </w:pPr>
    </w:p>
    <w:p w:rsidR="00884355" w:rsidRPr="00696075" w:rsidRDefault="00884355" w:rsidP="00884355">
      <w:pPr>
        <w:tabs>
          <w:tab w:val="left" w:pos="10065"/>
          <w:tab w:val="left" w:pos="10206"/>
        </w:tabs>
        <w:ind w:right="-142"/>
        <w:jc w:val="both"/>
        <w:rPr>
          <w:rFonts w:cstheme="minorHAnsi"/>
          <w:iCs/>
          <w:sz w:val="23"/>
          <w:szCs w:val="23"/>
        </w:rPr>
      </w:pPr>
      <w:r w:rsidRPr="00696075">
        <w:rPr>
          <w:rFonts w:cstheme="minorHAnsi"/>
          <w:sz w:val="23"/>
          <w:szCs w:val="23"/>
        </w:rPr>
        <w:lastRenderedPageBreak/>
        <w:t xml:space="preserve">Que derivado de lo anterior, el 16 de marzo de la presente anualidad se firmó el </w:t>
      </w:r>
      <w:r w:rsidRPr="00696075">
        <w:rPr>
          <w:rFonts w:cstheme="minorHAnsi"/>
          <w:bCs/>
          <w:i/>
          <w:iCs/>
          <w:sz w:val="23"/>
          <w:szCs w:val="23"/>
        </w:rPr>
        <w:t xml:space="preserve">“Convenio Específico de Coordinación para la Ejecución del Programa de Mejoramiento Urbano para el Ejercicio Fiscal 2023, Vertiente de Planeación Urbana, Metropolitana y Ordenamiento Territorial, </w:t>
      </w:r>
      <w:r w:rsidRPr="00696075">
        <w:rPr>
          <w:rFonts w:cstheme="minorHAnsi"/>
          <w:sz w:val="23"/>
          <w:szCs w:val="23"/>
        </w:rPr>
        <w:t xml:space="preserve">entre el Ayuntamiento de Cuernavaca y la Secretaría de Desarrollo Agrario, Territorial y Urbano (SEDATU), para la formulación del </w:t>
      </w:r>
      <w:bookmarkStart w:id="0" w:name="_Hlk132212146"/>
      <w:r w:rsidRPr="00696075">
        <w:rPr>
          <w:rFonts w:cstheme="minorHAnsi"/>
          <w:iCs/>
          <w:sz w:val="23"/>
          <w:szCs w:val="23"/>
        </w:rPr>
        <w:t>Programa Municipal de Desarrollo Urbano Sustentable de Cuernavaca, Morelos</w:t>
      </w:r>
      <w:bookmarkEnd w:id="0"/>
      <w:r w:rsidRPr="00696075">
        <w:rPr>
          <w:rFonts w:cstheme="minorHAnsi"/>
          <w:iCs/>
          <w:sz w:val="23"/>
          <w:szCs w:val="23"/>
        </w:rPr>
        <w:t xml:space="preserve">, toda vez que este Ayuntamiento fue beneficiado por el referido programa para formular su Programa de Desarrollo Sustentable. </w:t>
      </w:r>
    </w:p>
    <w:p w:rsidR="00884355" w:rsidRPr="00696075" w:rsidRDefault="00884355" w:rsidP="00884355">
      <w:pPr>
        <w:tabs>
          <w:tab w:val="left" w:pos="10065"/>
          <w:tab w:val="left" w:pos="10206"/>
        </w:tabs>
        <w:ind w:right="-142"/>
        <w:jc w:val="both"/>
        <w:rPr>
          <w:rFonts w:cstheme="minorHAnsi"/>
          <w:iCs/>
          <w:sz w:val="23"/>
          <w:szCs w:val="23"/>
        </w:rPr>
      </w:pPr>
    </w:p>
    <w:p w:rsidR="00884355" w:rsidRPr="00696075" w:rsidRDefault="00884355" w:rsidP="00884355">
      <w:pPr>
        <w:tabs>
          <w:tab w:val="left" w:pos="10065"/>
          <w:tab w:val="left" w:pos="10206"/>
        </w:tabs>
        <w:ind w:right="-142"/>
        <w:jc w:val="both"/>
        <w:rPr>
          <w:rFonts w:cstheme="minorHAnsi"/>
          <w:sz w:val="23"/>
          <w:szCs w:val="23"/>
        </w:rPr>
      </w:pPr>
      <w:r w:rsidRPr="00696075">
        <w:rPr>
          <w:rFonts w:cstheme="minorHAnsi"/>
          <w:iCs/>
          <w:sz w:val="23"/>
          <w:szCs w:val="23"/>
        </w:rPr>
        <w:t>Que el tres de mayo del dos mil veintitrés  la SEDATU informó a la Presidencia Municipal, que la empresa encargada de realizar la formulación del Programa Municipal de Desarrollo Urbano Sustentable de Cuernavaca, Morelos, fue la empresa Soluciones SIG S. A. de C. V., con lo que se inician los trabajos tendientes para su elaboración, lo que hace indispensable que de manera coordinada y de acuerdo a las</w:t>
      </w:r>
      <w:r w:rsidRPr="00696075">
        <w:rPr>
          <w:rFonts w:cstheme="minorHAnsi"/>
          <w:sz w:val="23"/>
          <w:szCs w:val="23"/>
        </w:rPr>
        <w:t xml:space="preserve"> facultades con las que cuenta el municipio, este Ayuntamiento se coordine con el Ejecutivo, y de  cumplimiento a lo establecido en la Ley de Ordenamiento Territorial del Estado de Morelos y su Reglamento.</w:t>
      </w:r>
    </w:p>
    <w:p w:rsidR="00884355" w:rsidRPr="00696075" w:rsidRDefault="00884355" w:rsidP="00884355">
      <w:pPr>
        <w:tabs>
          <w:tab w:val="left" w:pos="10065"/>
          <w:tab w:val="left" w:pos="10206"/>
        </w:tabs>
        <w:ind w:right="-142"/>
        <w:jc w:val="both"/>
        <w:rPr>
          <w:rFonts w:cstheme="minorHAnsi"/>
          <w:sz w:val="23"/>
          <w:szCs w:val="23"/>
        </w:rPr>
      </w:pPr>
    </w:p>
    <w:p w:rsidR="00884355" w:rsidRPr="00696075" w:rsidRDefault="00884355" w:rsidP="00884355">
      <w:pPr>
        <w:ind w:right="-142"/>
        <w:jc w:val="both"/>
        <w:rPr>
          <w:rFonts w:cstheme="minorHAnsi"/>
          <w:sz w:val="23"/>
          <w:szCs w:val="23"/>
        </w:rPr>
      </w:pPr>
      <w:r w:rsidRPr="00696075">
        <w:rPr>
          <w:rFonts w:cstheme="minorHAnsi"/>
          <w:sz w:val="23"/>
          <w:szCs w:val="23"/>
        </w:rPr>
        <w:t xml:space="preserve">Por lo anteriormente expuesto y fundado, este Cuerpo Colegiado tiene a bien aprobar el siguiente: </w:t>
      </w:r>
    </w:p>
    <w:p w:rsidR="00884355" w:rsidRPr="00696075" w:rsidRDefault="00884355" w:rsidP="00884355">
      <w:pPr>
        <w:ind w:right="-142"/>
        <w:jc w:val="both"/>
        <w:rPr>
          <w:rFonts w:cstheme="minorHAnsi"/>
          <w:sz w:val="23"/>
          <w:szCs w:val="23"/>
        </w:rPr>
      </w:pPr>
    </w:p>
    <w:p w:rsidR="00884355" w:rsidRPr="00696075" w:rsidRDefault="00884355" w:rsidP="00884355">
      <w:pPr>
        <w:ind w:right="-142"/>
        <w:jc w:val="center"/>
        <w:rPr>
          <w:rFonts w:cstheme="minorHAnsi"/>
          <w:b/>
          <w:sz w:val="23"/>
          <w:szCs w:val="23"/>
        </w:rPr>
      </w:pPr>
      <w:r w:rsidRPr="00696075">
        <w:rPr>
          <w:rFonts w:cstheme="minorHAnsi"/>
          <w:b/>
          <w:sz w:val="23"/>
          <w:szCs w:val="23"/>
        </w:rPr>
        <w:t>ACUERDO</w:t>
      </w:r>
    </w:p>
    <w:p w:rsidR="00884355" w:rsidRPr="00696075" w:rsidRDefault="00884355" w:rsidP="00884355">
      <w:pPr>
        <w:ind w:right="-142"/>
        <w:jc w:val="center"/>
        <w:rPr>
          <w:b/>
          <w:sz w:val="23"/>
          <w:szCs w:val="23"/>
        </w:rPr>
      </w:pPr>
      <w:r w:rsidRPr="00696075">
        <w:rPr>
          <w:b/>
          <w:sz w:val="23"/>
          <w:szCs w:val="23"/>
        </w:rPr>
        <w:t>SE/AC-344/24-V-2023.</w:t>
      </w:r>
    </w:p>
    <w:p w:rsidR="00884355" w:rsidRPr="00696075" w:rsidRDefault="00884355" w:rsidP="00884355">
      <w:pPr>
        <w:ind w:right="-142"/>
        <w:jc w:val="both"/>
        <w:rPr>
          <w:sz w:val="23"/>
          <w:szCs w:val="23"/>
        </w:rPr>
      </w:pPr>
    </w:p>
    <w:p w:rsidR="00884355" w:rsidRPr="00696075" w:rsidRDefault="00884355" w:rsidP="00884355">
      <w:pPr>
        <w:ind w:right="-142"/>
        <w:jc w:val="both"/>
        <w:rPr>
          <w:rFonts w:cstheme="minorHAnsi"/>
          <w:b/>
          <w:sz w:val="23"/>
          <w:szCs w:val="23"/>
        </w:rPr>
      </w:pPr>
      <w:r w:rsidRPr="00696075">
        <w:rPr>
          <w:rFonts w:cstheme="minorHAnsi"/>
          <w:b/>
          <w:sz w:val="23"/>
          <w:szCs w:val="23"/>
        </w:rPr>
        <w:t>QUE APRUEBA EL INICIO DE LOS TRABAJOS DE FORMULACIÓN DEL PROGRAMA DE DESARROLLO URBANO SUSTENTABLE DE CUERNAVACA.</w:t>
      </w:r>
    </w:p>
    <w:p w:rsidR="00884355" w:rsidRPr="00696075" w:rsidRDefault="00884355" w:rsidP="00884355">
      <w:pPr>
        <w:ind w:right="-142"/>
        <w:jc w:val="both"/>
        <w:rPr>
          <w:rFonts w:cstheme="minorHAnsi"/>
          <w:b/>
          <w:sz w:val="23"/>
          <w:szCs w:val="23"/>
        </w:rPr>
      </w:pPr>
    </w:p>
    <w:p w:rsidR="00884355" w:rsidRPr="00696075" w:rsidRDefault="00884355" w:rsidP="00884355">
      <w:pPr>
        <w:ind w:right="-142"/>
        <w:jc w:val="both"/>
        <w:rPr>
          <w:rFonts w:cstheme="minorHAnsi"/>
          <w:sz w:val="23"/>
          <w:szCs w:val="23"/>
        </w:rPr>
      </w:pPr>
      <w:r w:rsidRPr="00696075">
        <w:rPr>
          <w:rFonts w:cstheme="minorHAnsi"/>
          <w:b/>
          <w:sz w:val="23"/>
          <w:szCs w:val="23"/>
        </w:rPr>
        <w:t>ARTÍCULO PRIMERO.-</w:t>
      </w:r>
      <w:r w:rsidRPr="00696075">
        <w:rPr>
          <w:rFonts w:cstheme="minorHAnsi"/>
          <w:sz w:val="23"/>
          <w:szCs w:val="23"/>
        </w:rPr>
        <w:t xml:space="preserve"> Se aprueba el inicio de los trabajos de formulación del Programa Municipal de Desarrollo Urbano Sustentable de Cuernavaca Morelos.</w:t>
      </w:r>
    </w:p>
    <w:p w:rsidR="00884355" w:rsidRPr="00696075" w:rsidRDefault="00884355" w:rsidP="00884355">
      <w:pPr>
        <w:ind w:right="-142"/>
        <w:jc w:val="both"/>
        <w:rPr>
          <w:rFonts w:cstheme="minorHAnsi"/>
          <w:sz w:val="23"/>
          <w:szCs w:val="23"/>
        </w:rPr>
      </w:pPr>
    </w:p>
    <w:p w:rsidR="00884355" w:rsidRPr="00696075" w:rsidRDefault="00884355" w:rsidP="00884355">
      <w:pPr>
        <w:ind w:right="-142"/>
        <w:jc w:val="both"/>
        <w:rPr>
          <w:rFonts w:cstheme="minorHAnsi"/>
          <w:sz w:val="23"/>
          <w:szCs w:val="23"/>
        </w:rPr>
      </w:pPr>
      <w:r w:rsidRPr="00696075">
        <w:rPr>
          <w:rFonts w:cstheme="minorHAnsi"/>
          <w:b/>
          <w:sz w:val="23"/>
          <w:szCs w:val="23"/>
        </w:rPr>
        <w:t>ARTÍCULO SEGUNDO.-</w:t>
      </w:r>
      <w:r w:rsidRPr="00696075">
        <w:rPr>
          <w:rFonts w:cstheme="minorHAnsi"/>
          <w:sz w:val="23"/>
          <w:szCs w:val="23"/>
        </w:rPr>
        <w:t xml:space="preserve"> Se autoriza al Presidente Municipal, a través de la Secretaría de Desarrollo Urbano y Obras Públicas y al Instituto Municipal de Planeación de Cuernavaca, inicie el proceso de formulación del Programa Municipal de Desarrollo Urbano Sustentable de Cuernavaca, Morelos (PMDUSCM).</w:t>
      </w:r>
    </w:p>
    <w:p w:rsidR="00884355" w:rsidRPr="00696075" w:rsidRDefault="00884355" w:rsidP="00884355">
      <w:pPr>
        <w:ind w:right="-142"/>
        <w:jc w:val="both"/>
        <w:rPr>
          <w:rFonts w:cstheme="minorHAnsi"/>
          <w:sz w:val="23"/>
          <w:szCs w:val="23"/>
        </w:rPr>
      </w:pPr>
    </w:p>
    <w:p w:rsidR="00884355" w:rsidRPr="00696075" w:rsidRDefault="00884355" w:rsidP="00884355">
      <w:pPr>
        <w:tabs>
          <w:tab w:val="left" w:pos="0"/>
          <w:tab w:val="left" w:pos="2160"/>
          <w:tab w:val="left" w:pos="2880"/>
          <w:tab w:val="left" w:pos="3600"/>
          <w:tab w:val="left" w:pos="4320"/>
          <w:tab w:val="center" w:pos="4617"/>
          <w:tab w:val="left" w:pos="5040"/>
          <w:tab w:val="left" w:pos="5760"/>
          <w:tab w:val="left" w:pos="6480"/>
          <w:tab w:val="left" w:pos="7200"/>
          <w:tab w:val="left" w:pos="7920"/>
          <w:tab w:val="left" w:pos="8640"/>
          <w:tab w:val="right" w:pos="9234"/>
        </w:tabs>
        <w:ind w:right="-142"/>
        <w:jc w:val="both"/>
        <w:outlineLvl w:val="0"/>
        <w:rPr>
          <w:rFonts w:cstheme="minorHAnsi"/>
          <w:sz w:val="23"/>
          <w:szCs w:val="23"/>
          <w:lang w:val="es-ES"/>
        </w:rPr>
      </w:pPr>
      <w:r w:rsidRPr="00696075">
        <w:rPr>
          <w:rFonts w:cstheme="minorHAnsi"/>
          <w:b/>
          <w:sz w:val="23"/>
          <w:szCs w:val="23"/>
        </w:rPr>
        <w:t>ARTÍCULO TERCERO</w:t>
      </w:r>
      <w:r w:rsidRPr="00696075">
        <w:rPr>
          <w:rFonts w:cstheme="minorHAnsi"/>
          <w:sz w:val="23"/>
          <w:szCs w:val="23"/>
        </w:rPr>
        <w:t xml:space="preserve">.- Se autoriza </w:t>
      </w:r>
      <w:r w:rsidRPr="00696075">
        <w:rPr>
          <w:rFonts w:cstheme="minorHAnsi"/>
          <w:sz w:val="23"/>
          <w:szCs w:val="23"/>
          <w:lang w:val="es-ES"/>
        </w:rPr>
        <w:t xml:space="preserve">para que el Presidente Municipal, la Síndico y el Secretario del Ayuntamiento firmen el Convenio de Colaboración con la Secretaría de Desarrollo </w:t>
      </w:r>
      <w:r w:rsidRPr="00696075">
        <w:rPr>
          <w:rFonts w:cstheme="minorHAnsi"/>
          <w:bCs/>
          <w:sz w:val="23"/>
          <w:szCs w:val="23"/>
          <w:lang w:val="es-ES"/>
        </w:rPr>
        <w:t>S</w:t>
      </w:r>
      <w:r w:rsidRPr="00696075">
        <w:rPr>
          <w:rFonts w:cstheme="minorHAnsi"/>
          <w:sz w:val="23"/>
          <w:szCs w:val="23"/>
          <w:lang w:val="es-ES"/>
        </w:rPr>
        <w:t>ustentable del Gobierno del Estado de Morelos para la formulación del Programa Municipal de Desarrollo Urbano Sustentable de Cuernavaca, Morelos (PMDUSCM).</w:t>
      </w:r>
    </w:p>
    <w:p w:rsidR="00884355" w:rsidRPr="00696075" w:rsidRDefault="00884355" w:rsidP="00884355">
      <w:pPr>
        <w:tabs>
          <w:tab w:val="left" w:pos="0"/>
          <w:tab w:val="left" w:pos="2160"/>
          <w:tab w:val="left" w:pos="2880"/>
          <w:tab w:val="left" w:pos="3600"/>
          <w:tab w:val="left" w:pos="4320"/>
          <w:tab w:val="center" w:pos="4617"/>
          <w:tab w:val="left" w:pos="5040"/>
          <w:tab w:val="left" w:pos="5760"/>
          <w:tab w:val="left" w:pos="6480"/>
          <w:tab w:val="left" w:pos="7200"/>
          <w:tab w:val="left" w:pos="7920"/>
          <w:tab w:val="left" w:pos="8640"/>
          <w:tab w:val="right" w:pos="9234"/>
        </w:tabs>
        <w:ind w:right="-142"/>
        <w:jc w:val="both"/>
        <w:outlineLvl w:val="0"/>
        <w:rPr>
          <w:rFonts w:cstheme="minorHAnsi"/>
          <w:sz w:val="23"/>
          <w:szCs w:val="23"/>
          <w:lang w:val="es-ES"/>
        </w:rPr>
      </w:pPr>
    </w:p>
    <w:p w:rsidR="00884355" w:rsidRPr="00696075" w:rsidRDefault="00884355" w:rsidP="00884355">
      <w:pPr>
        <w:tabs>
          <w:tab w:val="left" w:pos="0"/>
          <w:tab w:val="left" w:pos="2160"/>
          <w:tab w:val="left" w:pos="2880"/>
          <w:tab w:val="left" w:pos="3600"/>
          <w:tab w:val="left" w:pos="4320"/>
          <w:tab w:val="center" w:pos="4617"/>
          <w:tab w:val="left" w:pos="5040"/>
          <w:tab w:val="left" w:pos="5760"/>
          <w:tab w:val="left" w:pos="6480"/>
          <w:tab w:val="left" w:pos="7200"/>
          <w:tab w:val="left" w:pos="7920"/>
          <w:tab w:val="left" w:pos="8640"/>
          <w:tab w:val="right" w:pos="9234"/>
        </w:tabs>
        <w:ind w:right="-142"/>
        <w:jc w:val="both"/>
        <w:outlineLvl w:val="0"/>
        <w:rPr>
          <w:rFonts w:cstheme="minorHAnsi"/>
          <w:sz w:val="23"/>
          <w:szCs w:val="23"/>
        </w:rPr>
      </w:pPr>
      <w:r w:rsidRPr="00696075">
        <w:rPr>
          <w:rFonts w:cstheme="minorHAnsi"/>
          <w:b/>
          <w:sz w:val="23"/>
          <w:szCs w:val="23"/>
          <w:lang w:val="es-ES"/>
        </w:rPr>
        <w:t>ARTÍCULO CUARTO.</w:t>
      </w:r>
      <w:r w:rsidRPr="00696075">
        <w:rPr>
          <w:rFonts w:cstheme="minorHAnsi"/>
          <w:sz w:val="23"/>
          <w:szCs w:val="23"/>
          <w:lang w:val="es-ES"/>
        </w:rPr>
        <w:t xml:space="preserve">- Se autoriza para que el Presidente Municipal </w:t>
      </w:r>
      <w:r w:rsidRPr="00696075">
        <w:rPr>
          <w:rFonts w:cstheme="minorHAnsi"/>
          <w:sz w:val="23"/>
          <w:szCs w:val="23"/>
        </w:rPr>
        <w:t xml:space="preserve">publique el Aviso de Inicio del Proceso de Planeación para la Formulación del Programa Municipal de Desarrollo Urbano Sustentable de Cuernavaca, Morelos en el Periódico Oficial “Tierra y Libertad” o </w:t>
      </w:r>
      <w:r w:rsidRPr="00696075">
        <w:rPr>
          <w:rFonts w:cstheme="minorHAnsi"/>
          <w:sz w:val="23"/>
          <w:szCs w:val="23"/>
        </w:rPr>
        <w:lastRenderedPageBreak/>
        <w:t>Gaceta Municipal, y en dos diarios de mayor circulación en el estado de Morelos, conforme al marco jurídico vigente y aplicable en la materia.</w:t>
      </w:r>
    </w:p>
    <w:p w:rsidR="00884355" w:rsidRPr="00696075" w:rsidRDefault="00884355" w:rsidP="00884355">
      <w:pPr>
        <w:tabs>
          <w:tab w:val="left" w:pos="0"/>
          <w:tab w:val="left" w:pos="2160"/>
          <w:tab w:val="left" w:pos="2880"/>
          <w:tab w:val="left" w:pos="3600"/>
          <w:tab w:val="left" w:pos="4320"/>
          <w:tab w:val="center" w:pos="4617"/>
          <w:tab w:val="left" w:pos="5040"/>
          <w:tab w:val="left" w:pos="5760"/>
          <w:tab w:val="left" w:pos="6480"/>
          <w:tab w:val="left" w:pos="7200"/>
          <w:tab w:val="left" w:pos="7920"/>
          <w:tab w:val="left" w:pos="8640"/>
          <w:tab w:val="right" w:pos="9234"/>
        </w:tabs>
        <w:ind w:right="-142"/>
        <w:jc w:val="both"/>
        <w:outlineLvl w:val="0"/>
        <w:rPr>
          <w:rFonts w:cstheme="minorHAnsi"/>
          <w:sz w:val="23"/>
          <w:szCs w:val="23"/>
        </w:rPr>
      </w:pPr>
    </w:p>
    <w:p w:rsidR="00884355" w:rsidRPr="00696075" w:rsidRDefault="00884355" w:rsidP="00884355">
      <w:pPr>
        <w:tabs>
          <w:tab w:val="left" w:pos="0"/>
          <w:tab w:val="left" w:pos="2160"/>
          <w:tab w:val="left" w:pos="2880"/>
          <w:tab w:val="left" w:pos="3600"/>
          <w:tab w:val="left" w:pos="4320"/>
          <w:tab w:val="center" w:pos="4617"/>
          <w:tab w:val="left" w:pos="5040"/>
          <w:tab w:val="left" w:pos="5760"/>
          <w:tab w:val="left" w:pos="6480"/>
          <w:tab w:val="left" w:pos="7200"/>
          <w:tab w:val="left" w:pos="7920"/>
          <w:tab w:val="left" w:pos="8640"/>
          <w:tab w:val="right" w:pos="9234"/>
        </w:tabs>
        <w:ind w:right="-142"/>
        <w:jc w:val="both"/>
        <w:outlineLvl w:val="0"/>
        <w:rPr>
          <w:rFonts w:cstheme="minorHAnsi"/>
          <w:sz w:val="23"/>
          <w:szCs w:val="23"/>
        </w:rPr>
      </w:pPr>
      <w:r w:rsidRPr="00696075">
        <w:rPr>
          <w:rFonts w:cstheme="minorHAnsi"/>
          <w:b/>
          <w:sz w:val="23"/>
          <w:szCs w:val="23"/>
        </w:rPr>
        <w:t>ARTÍCULO QUINTO.-</w:t>
      </w:r>
      <w:r w:rsidRPr="00696075">
        <w:rPr>
          <w:rFonts w:cstheme="minorHAnsi"/>
          <w:sz w:val="23"/>
          <w:szCs w:val="23"/>
        </w:rPr>
        <w:t xml:space="preserve">  </w:t>
      </w:r>
      <w:r w:rsidRPr="00696075">
        <w:rPr>
          <w:rFonts w:cstheme="minorHAnsi"/>
          <w:sz w:val="23"/>
          <w:szCs w:val="23"/>
          <w:lang w:val="es-ES"/>
        </w:rPr>
        <w:t xml:space="preserve">Se autoriza para que el Presidente Municipal </w:t>
      </w:r>
      <w:r w:rsidRPr="00696075">
        <w:rPr>
          <w:rFonts w:cstheme="minorHAnsi"/>
          <w:sz w:val="23"/>
          <w:szCs w:val="23"/>
        </w:rPr>
        <w:t>publique la Convocatoria de Consulta Pública y Foros de consulta pública en el Periódico Oficial “Tierra y Libertad” o Gaceta Municipal, y en dos diarios de mayor circulación en el estado de Morelos, conforme al marco jurídico vigente y aplicable en la materia, cuando esté concluido el proyecto del Programa Municipal de Desarrollo Urbano Sustentable de Cuernavaca y éste se haya presentado previamente en el Consejo Estatal de Ordenamiento Territorial.</w:t>
      </w:r>
    </w:p>
    <w:p w:rsidR="00884355" w:rsidRPr="00696075" w:rsidRDefault="00884355" w:rsidP="00884355">
      <w:pPr>
        <w:tabs>
          <w:tab w:val="left" w:pos="0"/>
          <w:tab w:val="left" w:pos="2160"/>
          <w:tab w:val="left" w:pos="2880"/>
          <w:tab w:val="left" w:pos="3600"/>
          <w:tab w:val="left" w:pos="4320"/>
          <w:tab w:val="center" w:pos="4617"/>
          <w:tab w:val="left" w:pos="5040"/>
          <w:tab w:val="left" w:pos="5760"/>
          <w:tab w:val="left" w:pos="6480"/>
          <w:tab w:val="left" w:pos="7200"/>
          <w:tab w:val="left" w:pos="7920"/>
          <w:tab w:val="left" w:pos="8640"/>
          <w:tab w:val="right" w:pos="9234"/>
        </w:tabs>
        <w:ind w:right="-142"/>
        <w:jc w:val="both"/>
        <w:outlineLvl w:val="0"/>
        <w:rPr>
          <w:rFonts w:cstheme="minorHAnsi"/>
          <w:sz w:val="23"/>
          <w:szCs w:val="23"/>
        </w:rPr>
      </w:pPr>
    </w:p>
    <w:p w:rsidR="00884355" w:rsidRPr="00696075" w:rsidRDefault="00884355" w:rsidP="00884355">
      <w:pPr>
        <w:ind w:right="-142"/>
        <w:jc w:val="both"/>
        <w:rPr>
          <w:rFonts w:cstheme="minorHAnsi"/>
          <w:sz w:val="23"/>
          <w:szCs w:val="23"/>
        </w:rPr>
      </w:pPr>
      <w:r w:rsidRPr="00696075">
        <w:rPr>
          <w:rFonts w:cstheme="minorHAnsi"/>
          <w:b/>
          <w:sz w:val="23"/>
          <w:szCs w:val="23"/>
        </w:rPr>
        <w:t>ARTÍCULO SEXTO.-</w:t>
      </w:r>
      <w:r w:rsidRPr="00696075">
        <w:rPr>
          <w:rFonts w:cstheme="minorHAnsi"/>
          <w:sz w:val="23"/>
          <w:szCs w:val="23"/>
        </w:rPr>
        <w:t xml:space="preserve"> Se instruye a la Secretaría de Desarrollo Urbano y Obras Públicas del Ayuntamiento de Cuernavaca, al Instituto Municipal de Planeación de Cuernavaca y a las demás Dependencias operativas y normativas involucradas, para que en el ámbito de sus respectivas competencias lleven a cabo los trabajos y trámites ante las instancias correspondientes, con la finalidad de dar cumplimiento a lo ordenado en el presente Acuerdo, en los términos que mejor convengan.</w:t>
      </w:r>
    </w:p>
    <w:p w:rsidR="00884355" w:rsidRPr="00696075" w:rsidRDefault="00884355" w:rsidP="00884355">
      <w:pPr>
        <w:ind w:right="-142"/>
        <w:jc w:val="both"/>
        <w:rPr>
          <w:rFonts w:cstheme="minorHAnsi"/>
          <w:sz w:val="23"/>
          <w:szCs w:val="23"/>
        </w:rPr>
      </w:pPr>
    </w:p>
    <w:p w:rsidR="00884355" w:rsidRPr="00696075" w:rsidRDefault="00884355" w:rsidP="00884355">
      <w:pPr>
        <w:ind w:right="-142"/>
        <w:jc w:val="center"/>
        <w:rPr>
          <w:rFonts w:cstheme="minorHAnsi"/>
          <w:b/>
          <w:sz w:val="23"/>
          <w:szCs w:val="23"/>
        </w:rPr>
      </w:pPr>
      <w:r w:rsidRPr="00696075">
        <w:rPr>
          <w:rFonts w:cstheme="minorHAnsi"/>
          <w:b/>
          <w:sz w:val="23"/>
          <w:szCs w:val="23"/>
        </w:rPr>
        <w:t>TRANSITORIOS</w:t>
      </w:r>
    </w:p>
    <w:p w:rsidR="00884355" w:rsidRPr="00696075" w:rsidRDefault="00884355" w:rsidP="00884355">
      <w:pPr>
        <w:ind w:right="-142"/>
        <w:jc w:val="center"/>
        <w:rPr>
          <w:rFonts w:cstheme="minorHAnsi"/>
          <w:sz w:val="23"/>
          <w:szCs w:val="23"/>
        </w:rPr>
      </w:pPr>
    </w:p>
    <w:p w:rsidR="00884355" w:rsidRPr="00696075" w:rsidRDefault="00884355" w:rsidP="00884355">
      <w:pPr>
        <w:ind w:right="-142"/>
        <w:jc w:val="both"/>
        <w:rPr>
          <w:rFonts w:cstheme="minorHAnsi"/>
          <w:sz w:val="23"/>
          <w:szCs w:val="23"/>
        </w:rPr>
      </w:pPr>
      <w:r w:rsidRPr="00696075">
        <w:rPr>
          <w:rFonts w:cstheme="minorHAnsi"/>
          <w:b/>
          <w:sz w:val="23"/>
          <w:szCs w:val="23"/>
        </w:rPr>
        <w:t>PRIMERO.-</w:t>
      </w:r>
      <w:r w:rsidRPr="00696075">
        <w:rPr>
          <w:rFonts w:cstheme="minorHAnsi"/>
          <w:sz w:val="23"/>
          <w:szCs w:val="23"/>
        </w:rPr>
        <w:t xml:space="preserve"> El presente Acuerdo entrará en vigor a partir de su aprobación por el Cabildo.</w:t>
      </w:r>
    </w:p>
    <w:p w:rsidR="00884355" w:rsidRPr="00696075" w:rsidRDefault="00884355" w:rsidP="00884355">
      <w:pPr>
        <w:ind w:right="-142"/>
        <w:jc w:val="both"/>
        <w:rPr>
          <w:rFonts w:cstheme="minorHAnsi"/>
          <w:sz w:val="23"/>
          <w:szCs w:val="23"/>
        </w:rPr>
      </w:pPr>
    </w:p>
    <w:p w:rsidR="00884355" w:rsidRPr="00696075" w:rsidRDefault="00884355" w:rsidP="00884355">
      <w:pPr>
        <w:ind w:right="-142"/>
        <w:jc w:val="both"/>
        <w:rPr>
          <w:rFonts w:cstheme="minorHAnsi"/>
          <w:sz w:val="23"/>
          <w:szCs w:val="23"/>
        </w:rPr>
      </w:pPr>
      <w:r w:rsidRPr="00696075">
        <w:rPr>
          <w:rFonts w:cstheme="minorHAnsi"/>
          <w:b/>
          <w:sz w:val="23"/>
          <w:szCs w:val="23"/>
        </w:rPr>
        <w:t>SEGUNDO.-</w:t>
      </w:r>
      <w:r w:rsidRPr="00696075">
        <w:rPr>
          <w:rFonts w:cstheme="minorHAnsi"/>
          <w:sz w:val="23"/>
          <w:szCs w:val="23"/>
        </w:rPr>
        <w:t xml:space="preserve"> Publíquese el presente Acuerdo en el Periódico Oficial “Tierra y Libertad, Órgano de difusión del </w:t>
      </w:r>
      <w:r w:rsidR="00696075" w:rsidRPr="00696075">
        <w:rPr>
          <w:rFonts w:cstheme="minorHAnsi"/>
          <w:sz w:val="23"/>
          <w:szCs w:val="23"/>
        </w:rPr>
        <w:t>Gobierno del Estado de Morelos y</w:t>
      </w:r>
      <w:r w:rsidRPr="00696075">
        <w:rPr>
          <w:rFonts w:cstheme="minorHAnsi"/>
          <w:sz w:val="23"/>
          <w:szCs w:val="23"/>
        </w:rPr>
        <w:t xml:space="preserve"> en la Gaceta Municipal.</w:t>
      </w:r>
    </w:p>
    <w:p w:rsidR="00884355" w:rsidRPr="00696075" w:rsidRDefault="00884355" w:rsidP="00884355">
      <w:pPr>
        <w:ind w:right="-142"/>
        <w:jc w:val="both"/>
        <w:rPr>
          <w:rFonts w:cstheme="minorHAnsi"/>
          <w:sz w:val="23"/>
          <w:szCs w:val="23"/>
        </w:rPr>
      </w:pPr>
    </w:p>
    <w:p w:rsidR="00884355" w:rsidRDefault="00884355" w:rsidP="00884355">
      <w:pPr>
        <w:ind w:right="-142"/>
        <w:jc w:val="both"/>
        <w:rPr>
          <w:rFonts w:cstheme="minorHAnsi"/>
          <w:sz w:val="23"/>
          <w:szCs w:val="23"/>
        </w:rPr>
      </w:pPr>
      <w:r w:rsidRPr="00696075">
        <w:rPr>
          <w:rFonts w:cstheme="minorHAnsi"/>
          <w:b/>
          <w:sz w:val="23"/>
          <w:szCs w:val="23"/>
        </w:rPr>
        <w:t>TERCERO.</w:t>
      </w:r>
      <w:r w:rsidRPr="00696075">
        <w:rPr>
          <w:rFonts w:cstheme="minorHAnsi"/>
          <w:sz w:val="23"/>
          <w:szCs w:val="23"/>
        </w:rPr>
        <w:t xml:space="preserve">- Se instruye a la </w:t>
      </w:r>
      <w:r w:rsidR="00726A47" w:rsidRPr="00696075">
        <w:rPr>
          <w:rFonts w:cstheme="minorHAnsi"/>
          <w:sz w:val="23"/>
          <w:szCs w:val="23"/>
        </w:rPr>
        <w:t xml:space="preserve">Secretaría de Desarrollo Urbano y Obras Públicas del Ayuntamiento de Cuernavaca, al Instituto Municipal de Planeación de Cuernavaca </w:t>
      </w:r>
      <w:r w:rsidRPr="00696075">
        <w:rPr>
          <w:rFonts w:cstheme="minorHAnsi"/>
          <w:sz w:val="23"/>
          <w:szCs w:val="23"/>
        </w:rPr>
        <w:t>y demás Dependencias de la presente Administración Municipal, a realizar todos los actos jurídicos, trámites y procedimientos administrativos a que haya lugar para el cumplimiento del presente</w:t>
      </w:r>
      <w:r w:rsidR="00696075" w:rsidRPr="00696075">
        <w:rPr>
          <w:rFonts w:cstheme="minorHAnsi"/>
          <w:sz w:val="23"/>
          <w:szCs w:val="23"/>
        </w:rPr>
        <w:t xml:space="preserve"> </w:t>
      </w:r>
      <w:r w:rsidRPr="00696075">
        <w:rPr>
          <w:rFonts w:cstheme="minorHAnsi"/>
          <w:sz w:val="23"/>
          <w:szCs w:val="23"/>
        </w:rPr>
        <w:t>Acuerdo.</w:t>
      </w:r>
    </w:p>
    <w:p w:rsidR="00696075" w:rsidRPr="00696075" w:rsidRDefault="00696075" w:rsidP="00884355">
      <w:pPr>
        <w:ind w:right="-142"/>
        <w:jc w:val="both"/>
        <w:rPr>
          <w:rFonts w:cstheme="minorHAnsi"/>
          <w:sz w:val="23"/>
          <w:szCs w:val="23"/>
        </w:rPr>
      </w:pPr>
    </w:p>
    <w:p w:rsidR="0011001F" w:rsidRPr="00884355" w:rsidRDefault="0011001F" w:rsidP="00884355">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right="-142"/>
        <w:jc w:val="both"/>
        <w:rPr>
          <w:rFonts w:eastAsia="Gulim" w:cstheme="minorHAnsi"/>
          <w:bCs/>
          <w:sz w:val="23"/>
          <w:szCs w:val="23"/>
        </w:rPr>
      </w:pPr>
      <w:r w:rsidRPr="00884355">
        <w:rPr>
          <w:rFonts w:eastAsia="Gulim" w:cstheme="minorHAnsi"/>
          <w:bCs/>
          <w:sz w:val="23"/>
          <w:szCs w:val="23"/>
        </w:rPr>
        <w:t xml:space="preserve">Dado en el Museo de la Ciudad de Cuernavaca, en la Ciudad de Cuernavaca, Morelos, a los </w:t>
      </w:r>
      <w:r w:rsidR="00CC5081" w:rsidRPr="00884355">
        <w:rPr>
          <w:rFonts w:eastAsia="Gulim" w:cstheme="minorHAnsi"/>
          <w:bCs/>
          <w:sz w:val="23"/>
          <w:szCs w:val="23"/>
        </w:rPr>
        <w:t>veinticuatro</w:t>
      </w:r>
      <w:r w:rsidRPr="00884355">
        <w:rPr>
          <w:rFonts w:eastAsia="Gulim" w:cstheme="minorHAnsi"/>
          <w:bCs/>
          <w:sz w:val="23"/>
          <w:szCs w:val="23"/>
        </w:rPr>
        <w:t xml:space="preserve"> días del mes de mayo del año dos mil veintitrés.</w:t>
      </w:r>
    </w:p>
    <w:p w:rsidR="001C6D5F" w:rsidRPr="00884355" w:rsidRDefault="001C6D5F" w:rsidP="00884355">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right="-142"/>
        <w:jc w:val="center"/>
        <w:rPr>
          <w:rFonts w:eastAsia="Gulim" w:cstheme="minorHAnsi"/>
          <w:b/>
          <w:sz w:val="19"/>
          <w:szCs w:val="19"/>
        </w:rPr>
      </w:pPr>
    </w:p>
    <w:p w:rsidR="001232D0" w:rsidRPr="00696075" w:rsidRDefault="001232D0" w:rsidP="00884355">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right="-142"/>
        <w:jc w:val="center"/>
        <w:rPr>
          <w:rFonts w:eastAsia="Gulim" w:cstheme="minorHAnsi"/>
          <w:b/>
          <w:sz w:val="20"/>
          <w:szCs w:val="20"/>
        </w:rPr>
      </w:pPr>
      <w:r w:rsidRPr="00696075">
        <w:rPr>
          <w:rFonts w:eastAsia="Gulim" w:cstheme="minorHAnsi"/>
          <w:b/>
          <w:sz w:val="20"/>
          <w:szCs w:val="20"/>
        </w:rPr>
        <w:t>ATENTAMENTE</w:t>
      </w:r>
    </w:p>
    <w:p w:rsidR="001232D0" w:rsidRPr="00696075" w:rsidRDefault="001232D0" w:rsidP="00884355">
      <w:pPr>
        <w:tabs>
          <w:tab w:val="left" w:pos="10065"/>
          <w:tab w:val="left" w:pos="10206"/>
        </w:tabs>
        <w:ind w:right="-142"/>
        <w:jc w:val="center"/>
        <w:rPr>
          <w:rFonts w:eastAsia="Gulim" w:cstheme="minorHAnsi"/>
          <w:b/>
          <w:sz w:val="20"/>
          <w:szCs w:val="20"/>
        </w:rPr>
      </w:pPr>
      <w:r w:rsidRPr="00696075">
        <w:rPr>
          <w:rFonts w:eastAsia="Gulim" w:cstheme="minorHAnsi"/>
          <w:b/>
          <w:sz w:val="20"/>
          <w:szCs w:val="20"/>
        </w:rPr>
        <w:t>EL PRESIDENTE MUNICIPAL DE CUERNAVACA</w:t>
      </w:r>
    </w:p>
    <w:p w:rsidR="001232D0" w:rsidRPr="00696075" w:rsidRDefault="001232D0" w:rsidP="00884355">
      <w:pPr>
        <w:tabs>
          <w:tab w:val="left" w:pos="10065"/>
          <w:tab w:val="left" w:pos="10206"/>
        </w:tabs>
        <w:ind w:right="-142"/>
        <w:jc w:val="center"/>
        <w:rPr>
          <w:rFonts w:eastAsia="Gulim" w:cstheme="minorHAnsi"/>
          <w:b/>
          <w:sz w:val="20"/>
          <w:szCs w:val="20"/>
        </w:rPr>
      </w:pPr>
      <w:r w:rsidRPr="00696075">
        <w:rPr>
          <w:rFonts w:eastAsia="Gulim" w:cstheme="minorHAnsi"/>
          <w:b/>
          <w:sz w:val="20"/>
          <w:szCs w:val="20"/>
        </w:rPr>
        <w:t xml:space="preserve">JOSÉ LUIS </w:t>
      </w:r>
      <w:r w:rsidR="003F4FF3" w:rsidRPr="00696075">
        <w:rPr>
          <w:rFonts w:eastAsia="Gulim" w:cstheme="minorHAnsi"/>
          <w:b/>
          <w:sz w:val="20"/>
          <w:szCs w:val="20"/>
        </w:rPr>
        <w:t>URIÓSTEGUI</w:t>
      </w:r>
      <w:r w:rsidRPr="00696075">
        <w:rPr>
          <w:rFonts w:eastAsia="Gulim" w:cstheme="minorHAnsi"/>
          <w:b/>
          <w:sz w:val="20"/>
          <w:szCs w:val="20"/>
        </w:rPr>
        <w:t xml:space="preserve"> SALGADO.</w:t>
      </w:r>
    </w:p>
    <w:p w:rsidR="001232D0" w:rsidRPr="00696075" w:rsidRDefault="001232D0" w:rsidP="00884355">
      <w:pPr>
        <w:tabs>
          <w:tab w:val="left" w:pos="10065"/>
          <w:tab w:val="left" w:pos="10206"/>
        </w:tabs>
        <w:ind w:right="-142"/>
        <w:jc w:val="center"/>
        <w:rPr>
          <w:rFonts w:eastAsia="Gulim" w:cstheme="minorHAnsi"/>
          <w:b/>
          <w:sz w:val="20"/>
          <w:szCs w:val="20"/>
        </w:rPr>
      </w:pPr>
      <w:r w:rsidRPr="00696075">
        <w:rPr>
          <w:rFonts w:eastAsia="Gulim" w:cstheme="minorHAnsi"/>
          <w:b/>
          <w:sz w:val="20"/>
          <w:szCs w:val="20"/>
        </w:rPr>
        <w:t>SÍNDICA MUNICIPAL</w:t>
      </w:r>
    </w:p>
    <w:p w:rsidR="001232D0" w:rsidRPr="00696075" w:rsidRDefault="001232D0" w:rsidP="00884355">
      <w:pPr>
        <w:tabs>
          <w:tab w:val="left" w:pos="10065"/>
          <w:tab w:val="left" w:pos="10206"/>
        </w:tabs>
        <w:ind w:right="-142"/>
        <w:jc w:val="center"/>
        <w:rPr>
          <w:rFonts w:eastAsia="Gulim" w:cstheme="minorHAnsi"/>
          <w:b/>
          <w:sz w:val="20"/>
          <w:szCs w:val="20"/>
        </w:rPr>
      </w:pPr>
      <w:r w:rsidRPr="00696075">
        <w:rPr>
          <w:rFonts w:eastAsia="Gulim" w:cstheme="minorHAnsi"/>
          <w:b/>
          <w:sz w:val="20"/>
          <w:szCs w:val="20"/>
        </w:rPr>
        <w:t>CATALINA VERÓNICA ATENCO PÉREZ.</w:t>
      </w:r>
    </w:p>
    <w:p w:rsidR="001232D0" w:rsidRPr="00696075" w:rsidRDefault="001232D0" w:rsidP="00884355">
      <w:pPr>
        <w:tabs>
          <w:tab w:val="left" w:pos="10065"/>
          <w:tab w:val="left" w:pos="10206"/>
        </w:tabs>
        <w:ind w:right="-142"/>
        <w:jc w:val="center"/>
        <w:rPr>
          <w:rFonts w:eastAsia="Gulim" w:cstheme="minorHAnsi"/>
          <w:b/>
          <w:sz w:val="20"/>
          <w:szCs w:val="20"/>
        </w:rPr>
      </w:pPr>
      <w:r w:rsidRPr="00696075">
        <w:rPr>
          <w:rFonts w:eastAsia="Gulim" w:cstheme="minorHAnsi"/>
          <w:b/>
          <w:sz w:val="20"/>
          <w:szCs w:val="20"/>
        </w:rPr>
        <w:t>VÍCTOR ADRIÁN MARTÍNEZ TERRAZAS.</w:t>
      </w:r>
    </w:p>
    <w:p w:rsidR="001232D0" w:rsidRPr="00696075" w:rsidRDefault="001232D0" w:rsidP="00884355">
      <w:pPr>
        <w:tabs>
          <w:tab w:val="left" w:pos="10065"/>
          <w:tab w:val="left" w:pos="10206"/>
        </w:tabs>
        <w:ind w:right="-142"/>
        <w:jc w:val="center"/>
        <w:rPr>
          <w:rFonts w:eastAsia="Gulim" w:cstheme="minorHAnsi"/>
          <w:b/>
          <w:sz w:val="20"/>
          <w:szCs w:val="20"/>
        </w:rPr>
      </w:pPr>
      <w:r w:rsidRPr="00696075">
        <w:rPr>
          <w:rFonts w:eastAsia="Gulim" w:cstheme="minorHAnsi"/>
          <w:b/>
          <w:sz w:val="20"/>
          <w:szCs w:val="20"/>
        </w:rPr>
        <w:t>PAZ HERNÁNDEZ PARDO.</w:t>
      </w:r>
    </w:p>
    <w:p w:rsidR="001232D0" w:rsidRPr="00696075" w:rsidRDefault="001232D0" w:rsidP="00884355">
      <w:pPr>
        <w:tabs>
          <w:tab w:val="left" w:pos="10065"/>
          <w:tab w:val="left" w:pos="10206"/>
        </w:tabs>
        <w:ind w:right="-142"/>
        <w:jc w:val="center"/>
        <w:rPr>
          <w:rFonts w:eastAsia="Gulim" w:cstheme="minorHAnsi"/>
          <w:b/>
          <w:sz w:val="20"/>
          <w:szCs w:val="20"/>
        </w:rPr>
      </w:pPr>
      <w:r w:rsidRPr="00696075">
        <w:rPr>
          <w:rFonts w:eastAsia="Gulim" w:cstheme="minorHAnsi"/>
          <w:b/>
          <w:sz w:val="20"/>
          <w:szCs w:val="20"/>
        </w:rPr>
        <w:t>JESÚS RAÚL FERNANDO CARILLO ALVARADO.</w:t>
      </w:r>
    </w:p>
    <w:p w:rsidR="001232D0" w:rsidRPr="00696075" w:rsidRDefault="001232D0" w:rsidP="00884355">
      <w:pPr>
        <w:tabs>
          <w:tab w:val="left" w:pos="10065"/>
          <w:tab w:val="left" w:pos="10206"/>
        </w:tabs>
        <w:ind w:right="-142"/>
        <w:jc w:val="center"/>
        <w:rPr>
          <w:rFonts w:eastAsia="Gulim" w:cstheme="minorHAnsi"/>
          <w:b/>
          <w:sz w:val="20"/>
          <w:szCs w:val="20"/>
        </w:rPr>
      </w:pPr>
      <w:r w:rsidRPr="00696075">
        <w:rPr>
          <w:rFonts w:eastAsia="Gulim" w:cstheme="minorHAnsi"/>
          <w:b/>
          <w:sz w:val="20"/>
          <w:szCs w:val="20"/>
        </w:rPr>
        <w:t>DEBENDRENATH SALAZAR SOLORIO.</w:t>
      </w:r>
    </w:p>
    <w:p w:rsidR="001232D0" w:rsidRPr="00696075" w:rsidRDefault="001232D0" w:rsidP="00884355">
      <w:pPr>
        <w:tabs>
          <w:tab w:val="left" w:pos="10065"/>
          <w:tab w:val="left" w:pos="10206"/>
        </w:tabs>
        <w:ind w:right="-142"/>
        <w:jc w:val="center"/>
        <w:rPr>
          <w:rFonts w:eastAsia="Gulim" w:cstheme="minorHAnsi"/>
          <w:b/>
          <w:sz w:val="20"/>
          <w:szCs w:val="20"/>
        </w:rPr>
      </w:pPr>
      <w:r w:rsidRPr="00696075">
        <w:rPr>
          <w:rFonts w:eastAsia="Gulim" w:cstheme="minorHAnsi"/>
          <w:b/>
          <w:sz w:val="20"/>
          <w:szCs w:val="20"/>
        </w:rPr>
        <w:t xml:space="preserve">PATRICIA LUCÍA TORRES ROSALES. </w:t>
      </w:r>
    </w:p>
    <w:p w:rsidR="001232D0" w:rsidRPr="00696075" w:rsidRDefault="001232D0" w:rsidP="00884355">
      <w:pPr>
        <w:tabs>
          <w:tab w:val="left" w:pos="10065"/>
          <w:tab w:val="left" w:pos="10206"/>
        </w:tabs>
        <w:ind w:right="-142"/>
        <w:jc w:val="center"/>
        <w:rPr>
          <w:rFonts w:eastAsia="Gulim" w:cstheme="minorHAnsi"/>
          <w:b/>
          <w:sz w:val="20"/>
          <w:szCs w:val="20"/>
        </w:rPr>
      </w:pPr>
      <w:r w:rsidRPr="00696075">
        <w:rPr>
          <w:rFonts w:eastAsia="Gulim" w:cstheme="minorHAnsi"/>
          <w:b/>
          <w:sz w:val="20"/>
          <w:szCs w:val="20"/>
        </w:rPr>
        <w:lastRenderedPageBreak/>
        <w:t>JESÚS TLACAELEL ROSALES PUEBLA.</w:t>
      </w:r>
    </w:p>
    <w:p w:rsidR="001232D0" w:rsidRPr="00696075" w:rsidRDefault="001232D0" w:rsidP="00884355">
      <w:pPr>
        <w:tabs>
          <w:tab w:val="left" w:pos="10065"/>
          <w:tab w:val="left" w:pos="10206"/>
        </w:tabs>
        <w:ind w:right="-142"/>
        <w:jc w:val="center"/>
        <w:rPr>
          <w:rFonts w:eastAsia="Gulim" w:cstheme="minorHAnsi"/>
          <w:b/>
          <w:sz w:val="20"/>
          <w:szCs w:val="20"/>
        </w:rPr>
      </w:pPr>
      <w:r w:rsidRPr="00696075">
        <w:rPr>
          <w:rFonts w:eastAsia="Gulim" w:cstheme="minorHAnsi"/>
          <w:b/>
          <w:sz w:val="20"/>
          <w:szCs w:val="20"/>
        </w:rPr>
        <w:t>VÍCTOR HUGO MANZO GODÍNEZ.</w:t>
      </w:r>
    </w:p>
    <w:p w:rsidR="001232D0" w:rsidRPr="00696075" w:rsidRDefault="001232D0" w:rsidP="00884355">
      <w:pPr>
        <w:tabs>
          <w:tab w:val="left" w:pos="10065"/>
          <w:tab w:val="left" w:pos="10206"/>
        </w:tabs>
        <w:ind w:right="-142"/>
        <w:jc w:val="center"/>
        <w:rPr>
          <w:rFonts w:eastAsia="Gulim" w:cstheme="minorHAnsi"/>
          <w:b/>
          <w:sz w:val="20"/>
          <w:szCs w:val="20"/>
        </w:rPr>
      </w:pPr>
      <w:r w:rsidRPr="00696075">
        <w:rPr>
          <w:rFonts w:eastAsia="Gulim" w:cstheme="minorHAnsi"/>
          <w:b/>
          <w:sz w:val="20"/>
          <w:szCs w:val="20"/>
        </w:rPr>
        <w:t>CHRISTIAN MISHELL PÉREZ JAIMES.</w:t>
      </w:r>
    </w:p>
    <w:p w:rsidR="001232D0" w:rsidRPr="00696075" w:rsidRDefault="001232D0" w:rsidP="00884355">
      <w:pPr>
        <w:tabs>
          <w:tab w:val="left" w:pos="10065"/>
          <w:tab w:val="left" w:pos="10206"/>
        </w:tabs>
        <w:ind w:right="-142"/>
        <w:jc w:val="center"/>
        <w:rPr>
          <w:rFonts w:eastAsia="Gulim" w:cstheme="minorHAnsi"/>
          <w:b/>
          <w:sz w:val="20"/>
          <w:szCs w:val="20"/>
        </w:rPr>
      </w:pPr>
      <w:r w:rsidRPr="00696075">
        <w:rPr>
          <w:rFonts w:eastAsia="Gulim" w:cstheme="minorHAnsi"/>
          <w:b/>
          <w:sz w:val="20"/>
          <w:szCs w:val="20"/>
        </w:rPr>
        <w:t>MARÍA WENDI SALINAS RUÍZ.</w:t>
      </w:r>
    </w:p>
    <w:p w:rsidR="001232D0" w:rsidRPr="00696075" w:rsidRDefault="001232D0" w:rsidP="00884355">
      <w:pPr>
        <w:tabs>
          <w:tab w:val="left" w:pos="10065"/>
          <w:tab w:val="left" w:pos="10206"/>
        </w:tabs>
        <w:ind w:right="-142"/>
        <w:jc w:val="center"/>
        <w:rPr>
          <w:rFonts w:eastAsia="Gulim" w:cstheme="minorHAnsi"/>
          <w:b/>
          <w:sz w:val="20"/>
          <w:szCs w:val="20"/>
        </w:rPr>
      </w:pPr>
      <w:r w:rsidRPr="00696075">
        <w:rPr>
          <w:rFonts w:eastAsia="Gulim" w:cstheme="minorHAnsi"/>
          <w:b/>
          <w:sz w:val="20"/>
          <w:szCs w:val="20"/>
        </w:rPr>
        <w:t>MIRNA MIREYA DELGADO ROMERO.</w:t>
      </w:r>
    </w:p>
    <w:p w:rsidR="001232D0" w:rsidRPr="00696075" w:rsidRDefault="001232D0" w:rsidP="00884355">
      <w:pPr>
        <w:tabs>
          <w:tab w:val="left" w:pos="10065"/>
          <w:tab w:val="left" w:pos="10206"/>
        </w:tabs>
        <w:ind w:right="-142"/>
        <w:jc w:val="center"/>
        <w:rPr>
          <w:rFonts w:eastAsia="Gulim" w:cstheme="minorHAnsi"/>
          <w:b/>
          <w:sz w:val="20"/>
          <w:szCs w:val="20"/>
        </w:rPr>
      </w:pPr>
      <w:r w:rsidRPr="00696075">
        <w:rPr>
          <w:rFonts w:eastAsia="Gulim" w:cstheme="minorHAnsi"/>
          <w:b/>
          <w:sz w:val="20"/>
          <w:szCs w:val="20"/>
        </w:rPr>
        <w:t>YAZMÍN LUCERO CUENCA NORIA.</w:t>
      </w:r>
    </w:p>
    <w:p w:rsidR="001232D0" w:rsidRPr="00696075" w:rsidRDefault="001232D0" w:rsidP="00884355">
      <w:pPr>
        <w:tabs>
          <w:tab w:val="left" w:pos="10065"/>
          <w:tab w:val="left" w:pos="10206"/>
        </w:tabs>
        <w:ind w:right="-142"/>
        <w:jc w:val="center"/>
        <w:rPr>
          <w:rFonts w:eastAsia="Gulim" w:cstheme="minorHAnsi"/>
          <w:b/>
          <w:sz w:val="20"/>
          <w:szCs w:val="20"/>
        </w:rPr>
      </w:pPr>
      <w:r w:rsidRPr="00696075">
        <w:rPr>
          <w:rFonts w:eastAsia="Gulim" w:cstheme="minorHAnsi"/>
          <w:b/>
          <w:sz w:val="20"/>
          <w:szCs w:val="20"/>
        </w:rPr>
        <w:t>SECRETARIO DEL AYUNTAMIENTO</w:t>
      </w:r>
    </w:p>
    <w:p w:rsidR="001232D0" w:rsidRPr="00696075" w:rsidRDefault="001232D0" w:rsidP="00884355">
      <w:pPr>
        <w:tabs>
          <w:tab w:val="left" w:pos="10065"/>
          <w:tab w:val="left" w:pos="10206"/>
        </w:tabs>
        <w:ind w:right="-142"/>
        <w:jc w:val="center"/>
        <w:rPr>
          <w:rFonts w:eastAsia="Gulim" w:cstheme="minorHAnsi"/>
          <w:b/>
          <w:sz w:val="20"/>
          <w:szCs w:val="20"/>
        </w:rPr>
      </w:pPr>
      <w:r w:rsidRPr="00696075">
        <w:rPr>
          <w:rFonts w:eastAsia="Gulim" w:cstheme="minorHAnsi"/>
          <w:b/>
          <w:sz w:val="20"/>
          <w:szCs w:val="20"/>
        </w:rPr>
        <w:t>CARLOS DE LA ROSA SEGURA.</w:t>
      </w:r>
    </w:p>
    <w:p w:rsidR="00691726" w:rsidRPr="00884355" w:rsidRDefault="00691726" w:rsidP="00884355">
      <w:pPr>
        <w:tabs>
          <w:tab w:val="left" w:pos="10065"/>
          <w:tab w:val="left" w:pos="10206"/>
        </w:tabs>
        <w:ind w:right="-142"/>
        <w:jc w:val="center"/>
        <w:rPr>
          <w:rFonts w:eastAsia="Gulim" w:cstheme="minorHAnsi"/>
          <w:b/>
          <w:sz w:val="25"/>
          <w:szCs w:val="25"/>
        </w:rPr>
      </w:pPr>
    </w:p>
    <w:p w:rsidR="001232D0" w:rsidRPr="00696075" w:rsidRDefault="001232D0" w:rsidP="00884355">
      <w:pPr>
        <w:tabs>
          <w:tab w:val="left" w:pos="10065"/>
          <w:tab w:val="left" w:pos="10206"/>
        </w:tabs>
        <w:ind w:right="-142"/>
        <w:jc w:val="both"/>
        <w:rPr>
          <w:rFonts w:eastAsia="Gulim" w:cstheme="minorHAnsi"/>
          <w:sz w:val="22"/>
          <w:szCs w:val="22"/>
        </w:rPr>
      </w:pPr>
      <w:r w:rsidRPr="00696075">
        <w:rPr>
          <w:rFonts w:eastAsia="Gulim" w:cstheme="minorHAnsi"/>
          <w:sz w:val="22"/>
          <w:szCs w:val="22"/>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6A3D19" w:rsidRPr="00696075" w:rsidRDefault="006A3D19" w:rsidP="00884355">
      <w:pPr>
        <w:tabs>
          <w:tab w:val="left" w:pos="10065"/>
          <w:tab w:val="left" w:pos="10206"/>
        </w:tabs>
        <w:ind w:right="-142"/>
        <w:jc w:val="both"/>
        <w:rPr>
          <w:rFonts w:eastAsia="Gulim" w:cstheme="minorHAnsi"/>
          <w:sz w:val="22"/>
          <w:szCs w:val="22"/>
        </w:rPr>
      </w:pPr>
    </w:p>
    <w:p w:rsidR="008D772A" w:rsidRPr="00696075" w:rsidRDefault="008D772A" w:rsidP="00884355">
      <w:pPr>
        <w:tabs>
          <w:tab w:val="left" w:pos="10065"/>
          <w:tab w:val="left" w:pos="10206"/>
        </w:tabs>
        <w:ind w:right="-142"/>
        <w:jc w:val="both"/>
        <w:rPr>
          <w:rFonts w:eastAsia="Gulim" w:cstheme="minorHAnsi"/>
          <w:sz w:val="22"/>
          <w:szCs w:val="22"/>
        </w:rPr>
      </w:pPr>
    </w:p>
    <w:p w:rsidR="001232D0" w:rsidRPr="00696075" w:rsidRDefault="001232D0" w:rsidP="00884355">
      <w:pPr>
        <w:tabs>
          <w:tab w:val="left" w:pos="10065"/>
          <w:tab w:val="left" w:pos="10206"/>
        </w:tabs>
        <w:ind w:right="-142"/>
        <w:jc w:val="both"/>
        <w:rPr>
          <w:rFonts w:eastAsia="Gulim" w:cstheme="minorHAnsi"/>
          <w:sz w:val="22"/>
          <w:szCs w:val="22"/>
        </w:rPr>
      </w:pPr>
    </w:p>
    <w:p w:rsidR="001232D0" w:rsidRPr="00696075" w:rsidRDefault="001232D0" w:rsidP="00884355">
      <w:pPr>
        <w:tabs>
          <w:tab w:val="left" w:pos="10065"/>
          <w:tab w:val="left" w:pos="10206"/>
        </w:tabs>
        <w:ind w:right="-142"/>
        <w:jc w:val="center"/>
        <w:rPr>
          <w:rFonts w:eastAsia="Gulim" w:cstheme="minorHAnsi"/>
          <w:b/>
          <w:sz w:val="22"/>
          <w:szCs w:val="22"/>
        </w:rPr>
      </w:pPr>
      <w:r w:rsidRPr="00696075">
        <w:rPr>
          <w:rFonts w:eastAsia="Gulim" w:cstheme="minorHAnsi"/>
          <w:b/>
          <w:sz w:val="22"/>
          <w:szCs w:val="22"/>
        </w:rPr>
        <w:t>ATENTAMENTE</w:t>
      </w:r>
    </w:p>
    <w:p w:rsidR="001232D0" w:rsidRPr="00696075" w:rsidRDefault="001232D0" w:rsidP="00884355">
      <w:pPr>
        <w:tabs>
          <w:tab w:val="left" w:pos="10065"/>
          <w:tab w:val="left" w:pos="10206"/>
        </w:tabs>
        <w:ind w:right="-142"/>
        <w:jc w:val="center"/>
        <w:rPr>
          <w:rFonts w:eastAsia="Gulim" w:cstheme="minorHAnsi"/>
          <w:b/>
          <w:sz w:val="22"/>
          <w:szCs w:val="22"/>
        </w:rPr>
      </w:pPr>
      <w:r w:rsidRPr="00696075">
        <w:rPr>
          <w:rFonts w:eastAsia="Gulim" w:cstheme="minorHAnsi"/>
          <w:b/>
          <w:sz w:val="22"/>
          <w:szCs w:val="22"/>
        </w:rPr>
        <w:t>PRESIDENTE MUNICIPAL DE CUERNAVACA</w:t>
      </w:r>
    </w:p>
    <w:p w:rsidR="001232D0" w:rsidRPr="00696075" w:rsidRDefault="001232D0" w:rsidP="00884355">
      <w:pPr>
        <w:tabs>
          <w:tab w:val="left" w:pos="10065"/>
          <w:tab w:val="left" w:pos="10206"/>
        </w:tabs>
        <w:ind w:right="-142"/>
        <w:rPr>
          <w:rFonts w:eastAsia="Gulim" w:cstheme="minorHAnsi"/>
          <w:b/>
          <w:sz w:val="22"/>
          <w:szCs w:val="22"/>
        </w:rPr>
      </w:pPr>
    </w:p>
    <w:p w:rsidR="005D1C97" w:rsidRPr="00696075" w:rsidRDefault="005D1C97" w:rsidP="00884355">
      <w:pPr>
        <w:tabs>
          <w:tab w:val="left" w:pos="10065"/>
          <w:tab w:val="left" w:pos="10206"/>
        </w:tabs>
        <w:ind w:right="-142"/>
        <w:rPr>
          <w:rFonts w:eastAsia="Gulim" w:cstheme="minorHAnsi"/>
          <w:b/>
          <w:sz w:val="22"/>
          <w:szCs w:val="22"/>
        </w:rPr>
      </w:pPr>
    </w:p>
    <w:p w:rsidR="008D772A" w:rsidRPr="00696075" w:rsidRDefault="008D772A" w:rsidP="00884355">
      <w:pPr>
        <w:tabs>
          <w:tab w:val="left" w:pos="10065"/>
          <w:tab w:val="left" w:pos="10206"/>
        </w:tabs>
        <w:ind w:right="-142"/>
        <w:rPr>
          <w:rFonts w:eastAsia="Gulim" w:cstheme="minorHAnsi"/>
          <w:b/>
          <w:sz w:val="22"/>
          <w:szCs w:val="22"/>
        </w:rPr>
      </w:pPr>
    </w:p>
    <w:p w:rsidR="008D772A" w:rsidRPr="00696075" w:rsidRDefault="008D772A" w:rsidP="00884355">
      <w:pPr>
        <w:tabs>
          <w:tab w:val="left" w:pos="10065"/>
          <w:tab w:val="left" w:pos="10206"/>
        </w:tabs>
        <w:ind w:right="-142"/>
        <w:rPr>
          <w:rFonts w:eastAsia="Gulim" w:cstheme="minorHAnsi"/>
          <w:b/>
          <w:sz w:val="22"/>
          <w:szCs w:val="22"/>
        </w:rPr>
      </w:pPr>
    </w:p>
    <w:p w:rsidR="00956EA0" w:rsidRPr="00696075" w:rsidRDefault="00956EA0" w:rsidP="00884355">
      <w:pPr>
        <w:tabs>
          <w:tab w:val="left" w:pos="10065"/>
          <w:tab w:val="left" w:pos="10206"/>
        </w:tabs>
        <w:ind w:right="-142"/>
        <w:rPr>
          <w:rFonts w:eastAsia="Gulim" w:cstheme="minorHAnsi"/>
          <w:b/>
          <w:sz w:val="22"/>
          <w:szCs w:val="22"/>
        </w:rPr>
      </w:pPr>
    </w:p>
    <w:p w:rsidR="001232D0" w:rsidRPr="00696075" w:rsidRDefault="001232D0" w:rsidP="00884355">
      <w:pPr>
        <w:tabs>
          <w:tab w:val="left" w:pos="10065"/>
          <w:tab w:val="left" w:pos="10206"/>
        </w:tabs>
        <w:ind w:right="-142"/>
        <w:jc w:val="center"/>
        <w:rPr>
          <w:rFonts w:eastAsia="Gulim" w:cstheme="minorHAnsi"/>
          <w:b/>
          <w:sz w:val="22"/>
          <w:szCs w:val="22"/>
        </w:rPr>
      </w:pPr>
      <w:r w:rsidRPr="00696075">
        <w:rPr>
          <w:rFonts w:eastAsia="Gulim" w:cstheme="minorHAnsi"/>
          <w:b/>
          <w:sz w:val="22"/>
          <w:szCs w:val="22"/>
        </w:rPr>
        <w:t>JOSÉ LUIS URIÓSTEGUI SALGADO</w:t>
      </w:r>
    </w:p>
    <w:p w:rsidR="00BA2641" w:rsidRPr="00696075" w:rsidRDefault="00BA2641" w:rsidP="00884355">
      <w:pPr>
        <w:tabs>
          <w:tab w:val="left" w:pos="10065"/>
          <w:tab w:val="left" w:pos="10206"/>
        </w:tabs>
        <w:ind w:right="-142"/>
        <w:jc w:val="center"/>
        <w:rPr>
          <w:rFonts w:eastAsia="Gulim" w:cstheme="minorHAnsi"/>
          <w:b/>
          <w:sz w:val="22"/>
          <w:szCs w:val="22"/>
        </w:rPr>
      </w:pPr>
    </w:p>
    <w:p w:rsidR="00691726" w:rsidRPr="00696075" w:rsidRDefault="00691726" w:rsidP="00884355">
      <w:pPr>
        <w:tabs>
          <w:tab w:val="left" w:pos="10065"/>
          <w:tab w:val="left" w:pos="10206"/>
        </w:tabs>
        <w:ind w:right="-142"/>
        <w:jc w:val="center"/>
        <w:rPr>
          <w:rFonts w:eastAsia="Gulim" w:cstheme="minorHAnsi"/>
          <w:b/>
          <w:sz w:val="22"/>
          <w:szCs w:val="22"/>
        </w:rPr>
      </w:pPr>
    </w:p>
    <w:p w:rsidR="00691726" w:rsidRPr="00696075" w:rsidRDefault="00691726" w:rsidP="00884355">
      <w:pPr>
        <w:tabs>
          <w:tab w:val="left" w:pos="10065"/>
          <w:tab w:val="left" w:pos="10206"/>
        </w:tabs>
        <w:ind w:right="-142"/>
        <w:jc w:val="center"/>
        <w:rPr>
          <w:rFonts w:eastAsia="Gulim" w:cstheme="minorHAnsi"/>
          <w:b/>
          <w:sz w:val="22"/>
          <w:szCs w:val="22"/>
        </w:rPr>
      </w:pPr>
    </w:p>
    <w:p w:rsidR="001232D0" w:rsidRPr="00696075" w:rsidRDefault="001232D0" w:rsidP="00884355">
      <w:pPr>
        <w:tabs>
          <w:tab w:val="left" w:pos="10065"/>
          <w:tab w:val="left" w:pos="10206"/>
        </w:tabs>
        <w:ind w:right="-142"/>
        <w:jc w:val="center"/>
        <w:rPr>
          <w:rFonts w:eastAsia="Gulim" w:cstheme="minorHAnsi"/>
          <w:b/>
          <w:sz w:val="22"/>
          <w:szCs w:val="22"/>
        </w:rPr>
      </w:pPr>
      <w:r w:rsidRPr="00696075">
        <w:rPr>
          <w:rFonts w:eastAsia="Gulim" w:cstheme="minorHAnsi"/>
          <w:b/>
          <w:sz w:val="22"/>
          <w:szCs w:val="22"/>
        </w:rPr>
        <w:t>SECRETARIO DEL AYUNTAMIENTO</w:t>
      </w:r>
    </w:p>
    <w:p w:rsidR="001232D0" w:rsidRPr="00696075" w:rsidRDefault="001232D0" w:rsidP="00884355">
      <w:pPr>
        <w:tabs>
          <w:tab w:val="left" w:pos="10065"/>
          <w:tab w:val="left" w:pos="10206"/>
        </w:tabs>
        <w:ind w:right="-142"/>
        <w:jc w:val="center"/>
        <w:rPr>
          <w:rFonts w:eastAsia="Gulim" w:cstheme="minorHAnsi"/>
          <w:b/>
          <w:sz w:val="22"/>
          <w:szCs w:val="22"/>
        </w:rPr>
      </w:pPr>
    </w:p>
    <w:p w:rsidR="001232D0" w:rsidRPr="00696075" w:rsidRDefault="001232D0" w:rsidP="00884355">
      <w:pPr>
        <w:tabs>
          <w:tab w:val="left" w:pos="10065"/>
          <w:tab w:val="left" w:pos="10206"/>
        </w:tabs>
        <w:ind w:right="-142"/>
        <w:rPr>
          <w:rFonts w:eastAsia="Gulim" w:cstheme="minorHAnsi"/>
          <w:b/>
          <w:sz w:val="22"/>
          <w:szCs w:val="22"/>
        </w:rPr>
      </w:pPr>
    </w:p>
    <w:p w:rsidR="008D772A" w:rsidRPr="00696075" w:rsidRDefault="008D772A" w:rsidP="00884355">
      <w:pPr>
        <w:tabs>
          <w:tab w:val="left" w:pos="10065"/>
          <w:tab w:val="left" w:pos="10206"/>
        </w:tabs>
        <w:ind w:right="-142"/>
        <w:rPr>
          <w:rFonts w:eastAsia="Gulim" w:cstheme="minorHAnsi"/>
          <w:b/>
          <w:sz w:val="22"/>
          <w:szCs w:val="22"/>
        </w:rPr>
      </w:pPr>
    </w:p>
    <w:p w:rsidR="00691726" w:rsidRPr="00696075" w:rsidRDefault="00691726" w:rsidP="00884355">
      <w:pPr>
        <w:tabs>
          <w:tab w:val="left" w:pos="10065"/>
          <w:tab w:val="left" w:pos="10206"/>
        </w:tabs>
        <w:ind w:right="-142"/>
        <w:rPr>
          <w:rFonts w:eastAsia="Gulim" w:cstheme="minorHAnsi"/>
          <w:b/>
          <w:sz w:val="22"/>
          <w:szCs w:val="22"/>
        </w:rPr>
      </w:pPr>
    </w:p>
    <w:p w:rsidR="001232D0" w:rsidRPr="00696075" w:rsidRDefault="001232D0" w:rsidP="00884355">
      <w:pPr>
        <w:tabs>
          <w:tab w:val="left" w:pos="10065"/>
          <w:tab w:val="left" w:pos="10206"/>
        </w:tabs>
        <w:ind w:right="-142"/>
        <w:jc w:val="center"/>
        <w:rPr>
          <w:rFonts w:eastAsia="Gulim" w:cstheme="minorHAnsi"/>
          <w:b/>
          <w:sz w:val="22"/>
          <w:szCs w:val="22"/>
        </w:rPr>
      </w:pPr>
    </w:p>
    <w:p w:rsidR="001232D0" w:rsidRPr="00696075" w:rsidRDefault="001232D0" w:rsidP="00884355">
      <w:pPr>
        <w:tabs>
          <w:tab w:val="left" w:pos="10065"/>
          <w:tab w:val="left" w:pos="10206"/>
        </w:tabs>
        <w:ind w:right="-142"/>
        <w:jc w:val="center"/>
        <w:rPr>
          <w:rFonts w:eastAsia="Gulim" w:cstheme="minorHAnsi"/>
          <w:b/>
          <w:sz w:val="22"/>
          <w:szCs w:val="22"/>
        </w:rPr>
      </w:pPr>
      <w:r w:rsidRPr="00696075">
        <w:rPr>
          <w:rFonts w:eastAsia="Gulim" w:cstheme="minorHAnsi"/>
          <w:b/>
          <w:sz w:val="22"/>
          <w:szCs w:val="22"/>
        </w:rPr>
        <w:t>CARLOS DE LA ROSA SEGURA</w:t>
      </w:r>
    </w:p>
    <w:p w:rsidR="003F4FF3" w:rsidRPr="00884355" w:rsidRDefault="003F4FF3" w:rsidP="00884355">
      <w:pPr>
        <w:tabs>
          <w:tab w:val="left" w:pos="10065"/>
          <w:tab w:val="left" w:pos="10206"/>
        </w:tabs>
        <w:ind w:right="-142"/>
        <w:jc w:val="center"/>
        <w:rPr>
          <w:rFonts w:eastAsia="Gulim" w:cstheme="minorHAnsi"/>
          <w:b/>
        </w:rPr>
      </w:pPr>
    </w:p>
    <w:p w:rsidR="003F4FF3" w:rsidRPr="00884355" w:rsidRDefault="003F4FF3" w:rsidP="00884355">
      <w:pPr>
        <w:tabs>
          <w:tab w:val="left" w:pos="10065"/>
          <w:tab w:val="left" w:pos="10206"/>
        </w:tabs>
        <w:ind w:right="-142"/>
        <w:jc w:val="center"/>
        <w:rPr>
          <w:rFonts w:eastAsia="Gulim" w:cstheme="minorHAnsi"/>
          <w:b/>
        </w:rPr>
      </w:pPr>
    </w:p>
    <w:p w:rsidR="008D772A" w:rsidRPr="00884355" w:rsidRDefault="008D772A" w:rsidP="00884355">
      <w:pPr>
        <w:tabs>
          <w:tab w:val="left" w:pos="10065"/>
          <w:tab w:val="left" w:pos="10206"/>
        </w:tabs>
        <w:ind w:right="-142"/>
        <w:jc w:val="center"/>
        <w:rPr>
          <w:rFonts w:eastAsia="Gulim" w:cstheme="minorHAnsi"/>
          <w:b/>
        </w:rPr>
      </w:pPr>
      <w:bookmarkStart w:id="1" w:name="_GoBack"/>
      <w:bookmarkEnd w:id="1"/>
    </w:p>
    <w:p w:rsidR="00845470" w:rsidRPr="00884355" w:rsidRDefault="00845470" w:rsidP="00884355">
      <w:pPr>
        <w:tabs>
          <w:tab w:val="left" w:pos="10065"/>
          <w:tab w:val="left" w:pos="10206"/>
        </w:tabs>
        <w:ind w:right="-142"/>
        <w:jc w:val="center"/>
        <w:rPr>
          <w:rFonts w:cstheme="minorHAnsi"/>
          <w:bCs/>
        </w:rPr>
      </w:pPr>
    </w:p>
    <w:p w:rsidR="005B32D1" w:rsidRPr="00884355" w:rsidRDefault="001232D0" w:rsidP="00884355">
      <w:pPr>
        <w:ind w:right="-142"/>
        <w:jc w:val="both"/>
        <w:rPr>
          <w:rFonts w:cstheme="minorHAnsi"/>
        </w:rPr>
      </w:pPr>
      <w:r w:rsidRPr="00884355">
        <w:rPr>
          <w:rFonts w:cstheme="minorHAnsi"/>
          <w:bCs/>
          <w:sz w:val="14"/>
          <w:szCs w:val="14"/>
        </w:rPr>
        <w:t xml:space="preserve">LA PRESENTE HOJA DE FIRMAS, CORRESPONDE AL ACUERDO NÚMERO </w:t>
      </w:r>
      <w:r w:rsidR="00696075" w:rsidRPr="00696075">
        <w:rPr>
          <w:rFonts w:cstheme="minorHAnsi"/>
          <w:bCs/>
          <w:sz w:val="14"/>
          <w:szCs w:val="14"/>
        </w:rPr>
        <w:t>SE/AC-344/24-V-2023, QUE APRUEBA EL INICIO DE LOS TRABAJOS DE FORMULACIÓN DEL PROGRAMA DE DESARROLLO U</w:t>
      </w:r>
      <w:r w:rsidR="00696075">
        <w:rPr>
          <w:rFonts w:cstheme="minorHAnsi"/>
          <w:bCs/>
          <w:sz w:val="14"/>
          <w:szCs w:val="14"/>
        </w:rPr>
        <w:t>RBANO SUSTENTABLE DE CUERNAVACA</w:t>
      </w:r>
      <w:r w:rsidR="006A3D19" w:rsidRPr="00884355">
        <w:rPr>
          <w:rFonts w:cstheme="minorHAnsi"/>
          <w:bCs/>
          <w:sz w:val="14"/>
          <w:szCs w:val="14"/>
        </w:rPr>
        <w:t>,</w:t>
      </w:r>
      <w:r w:rsidR="006A3D19" w:rsidRPr="00884355">
        <w:rPr>
          <w:rFonts w:cstheme="minorHAnsi"/>
          <w:b/>
          <w:bCs/>
          <w:sz w:val="14"/>
          <w:szCs w:val="14"/>
        </w:rPr>
        <w:t xml:space="preserve"> </w:t>
      </w:r>
      <w:r w:rsidRPr="00884355">
        <w:rPr>
          <w:rFonts w:cstheme="minorHAnsi"/>
          <w:bCs/>
          <w:sz w:val="14"/>
          <w:szCs w:val="14"/>
        </w:rPr>
        <w:t xml:space="preserve">APROBADO EN LA SESIÓN </w:t>
      </w:r>
      <w:r w:rsidR="00696075">
        <w:rPr>
          <w:rFonts w:cstheme="minorHAnsi"/>
          <w:bCs/>
          <w:sz w:val="14"/>
          <w:szCs w:val="14"/>
        </w:rPr>
        <w:t>EXTRA</w:t>
      </w:r>
      <w:r w:rsidRPr="00884355">
        <w:rPr>
          <w:rFonts w:cstheme="minorHAnsi"/>
          <w:bCs/>
          <w:sz w:val="14"/>
          <w:szCs w:val="14"/>
        </w:rPr>
        <w:t>ORDINARI</w:t>
      </w:r>
      <w:r w:rsidR="003865C1" w:rsidRPr="00884355">
        <w:rPr>
          <w:rFonts w:cstheme="minorHAnsi"/>
          <w:bCs/>
          <w:sz w:val="14"/>
          <w:szCs w:val="14"/>
        </w:rPr>
        <w:t xml:space="preserve">A DE CABILDO DE FECHA </w:t>
      </w:r>
      <w:r w:rsidR="00696075">
        <w:rPr>
          <w:rFonts w:cstheme="minorHAnsi"/>
          <w:bCs/>
          <w:sz w:val="14"/>
          <w:szCs w:val="14"/>
        </w:rPr>
        <w:t>VEINTICUATRO</w:t>
      </w:r>
      <w:r w:rsidR="00CB234F" w:rsidRPr="00884355">
        <w:rPr>
          <w:rFonts w:cstheme="minorHAnsi"/>
          <w:bCs/>
          <w:sz w:val="14"/>
          <w:szCs w:val="14"/>
        </w:rPr>
        <w:t xml:space="preserve"> DE </w:t>
      </w:r>
      <w:r w:rsidR="001C6D5F" w:rsidRPr="00884355">
        <w:rPr>
          <w:rFonts w:cstheme="minorHAnsi"/>
          <w:bCs/>
          <w:sz w:val="14"/>
          <w:szCs w:val="14"/>
        </w:rPr>
        <w:t>MAYO</w:t>
      </w:r>
      <w:r w:rsidR="005D1C97" w:rsidRPr="00884355">
        <w:rPr>
          <w:rFonts w:cstheme="minorHAnsi"/>
          <w:bCs/>
          <w:sz w:val="14"/>
          <w:szCs w:val="14"/>
        </w:rPr>
        <w:t xml:space="preserve"> DE DOS MIL VEINTITRÉS.</w:t>
      </w:r>
    </w:p>
    <w:sectPr w:rsidR="005B32D1" w:rsidRPr="00884355" w:rsidSect="009163FB">
      <w:headerReference w:type="default" r:id="rId8"/>
      <w:footerReference w:type="default" r:id="rId9"/>
      <w:pgSz w:w="12240" w:h="15840"/>
      <w:pgMar w:top="2552" w:right="1325" w:bottom="1417" w:left="255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D75" w:rsidRDefault="00F26D75">
      <w:r>
        <w:separator/>
      </w:r>
    </w:p>
  </w:endnote>
  <w:endnote w:type="continuationSeparator" w:id="0">
    <w:p w:rsidR="00F26D75" w:rsidRDefault="00F26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2249922"/>
      <w:docPartObj>
        <w:docPartGallery w:val="Page Numbers (Bottom of Page)"/>
        <w:docPartUnique/>
      </w:docPartObj>
    </w:sdtPr>
    <w:sdtEndPr>
      <w:rPr>
        <w:color w:val="FFFFFF" w:themeColor="background1"/>
      </w:rPr>
    </w:sdtEndPr>
    <w:sdtContent>
      <w:p w:rsidR="00997F73" w:rsidRPr="00997F73" w:rsidRDefault="006840AC">
        <w:pPr>
          <w:pStyle w:val="Piedepgina"/>
          <w:jc w:val="right"/>
          <w:rPr>
            <w:color w:val="FFFFFF" w:themeColor="background1"/>
          </w:rPr>
        </w:pPr>
        <w:r>
          <w:rPr>
            <w:noProof/>
            <w:lang w:eastAsia="es-MX"/>
          </w:rPr>
          <mc:AlternateContent>
            <mc:Choice Requires="wps">
              <w:drawing>
                <wp:anchor distT="0" distB="0" distL="114300" distR="114300" simplePos="0" relativeHeight="251665408" behindDoc="0" locked="0" layoutInCell="1" allowOverlap="1" wp14:anchorId="15B7328B" wp14:editId="301AA9F5">
                  <wp:simplePos x="0" y="0"/>
                  <wp:positionH relativeFrom="margin">
                    <wp:posOffset>-874903</wp:posOffset>
                  </wp:positionH>
                  <wp:positionV relativeFrom="paragraph">
                    <wp:posOffset>222224</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997F73" w:rsidRPr="00446BF8" w:rsidRDefault="00997F73" w:rsidP="00997F73">
                              <w:pPr>
                                <w:rPr>
                                  <w:color w:val="FFFFFF" w:themeColor="background1"/>
                                  <w:sz w:val="22"/>
                                  <w:szCs w:val="22"/>
                                  <w:lang w:val="es-ES"/>
                                </w:rPr>
                              </w:pPr>
                              <w:r w:rsidRPr="00D87835">
                                <w:rPr>
                                  <w:color w:val="FFFFFF" w:themeColor="background1"/>
                                  <w:sz w:val="22"/>
                                  <w:szCs w:val="22"/>
                                  <w:lang w:val="es-ES"/>
                                </w:rPr>
                                <w:t>Calle Motolinía #2 antes 13 Esq. Nezahualcóyotl,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B7328B" id="_x0000_t202" coordsize="21600,21600" o:spt="202" path="m,l,21600r21600,l21600,xe">
                  <v:stroke joinstyle="miter"/>
                  <v:path gradientshapeok="t" o:connecttype="rect"/>
                </v:shapetype>
                <v:shape id="Cuadro de texto 8" o:spid="_x0000_s1027" type="#_x0000_t202" style="position:absolute;left:0;text-align:left;margin-left:-68.9pt;margin-top:17.5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CjwINJ4gAAAAoBAAAPAAAAZHJz&#10;L2Rvd25yZXYueG1sTI9BT8JAEIXvJv6HzZh4gy2tINZuCWlCTIweQC7ept2hbezu1u4ClV/PeNLb&#10;m7yXN9/LVqPpxIkG3zqrYDaNQJCtnG5trWD/sZksQfiAVmPnLCn4IQ+r/PYmw1S7s93SaRdqwSXW&#10;p6igCaFPpfRVQwb91PVk2Tu4wWDgc6ilHvDM5aaTcRQtpMHW8ocGeyoaqr52R6Pgtdi847aMzfLS&#10;FS9vh3X/vf+cK3V/N66fQQQaw18YfvEZHXJmKt3Rai86BZNZ8sjsQUEy51GceEoeYhAli3gBMs/k&#10;/wn5FQAA//8DAFBLAQItABQABgAIAAAAIQC2gziS/gAAAOEBAAATAAAAAAAAAAAAAAAAAAAAAABb&#10;Q29udGVudF9UeXBlc10ueG1sUEsBAi0AFAAGAAgAAAAhADj9If/WAAAAlAEAAAsAAAAAAAAAAAAA&#10;AAAALwEAAF9yZWxzLy5yZWxzUEsBAi0AFAAGAAgAAAAhALS44soyAgAAWAQAAA4AAAAAAAAAAAAA&#10;AAAALgIAAGRycy9lMm9Eb2MueG1sUEsBAi0AFAAGAAgAAAAhAKPAg0niAAAACgEAAA8AAAAAAAAA&#10;AAAAAAAAjAQAAGRycy9kb3ducmV2LnhtbFBLBQYAAAAABAAEAPMAAACbBQAAAAA=&#10;" filled="f" stroked="f" strokeweight=".5pt">
                  <v:textbox>
                    <w:txbxContent>
                      <w:p w:rsidR="00997F73" w:rsidRPr="00446BF8" w:rsidRDefault="00997F73" w:rsidP="00997F73">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sidRPr="00D87835">
                          <w:rPr>
                            <w:color w:val="FFFFFF" w:themeColor="background1"/>
                            <w:sz w:val="22"/>
                            <w:szCs w:val="22"/>
                            <w:lang w:val="es-ES"/>
                          </w:rPr>
                          <w:t xml:space="preserve"> #2 antes 13 Esq. Nezahualcóyotl, Col. Centro, C.P. 62000, Cuernavaca, Morelos, Tel.: 777 329 55 00.</w:t>
                        </w:r>
                      </w:p>
                    </w:txbxContent>
                  </v:textbox>
                  <w10:wrap anchorx="margin"/>
                </v:shape>
              </w:pict>
            </mc:Fallback>
          </mc:AlternateContent>
        </w:r>
        <w:r w:rsidR="00997F73" w:rsidRPr="00997F73">
          <w:rPr>
            <w:noProof/>
            <w:color w:val="FFFFFF" w:themeColor="background1"/>
            <w:lang w:eastAsia="es-MX"/>
          </w:rPr>
          <mc:AlternateContent>
            <mc:Choice Requires="wps">
              <w:drawing>
                <wp:anchor distT="0" distB="0" distL="114300" distR="114300" simplePos="0" relativeHeight="251663360" behindDoc="1" locked="0" layoutInCell="1" allowOverlap="1" wp14:anchorId="1142B829" wp14:editId="479FACB3">
                  <wp:simplePos x="0" y="0"/>
                  <wp:positionH relativeFrom="page">
                    <wp:align>left</wp:align>
                  </wp:positionH>
                  <wp:positionV relativeFrom="paragraph">
                    <wp:posOffset>-88711</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CA5042A" id="Rectángulo 7" o:spid="_x0000_s1026" style="position:absolute;margin-left:0;margin-top:-7pt;width:686.1pt;height:94.85pt;z-index:-251653120;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BBMcVp4AAAAAkBAAAPAAAAZHJzL2Rvd25yZXYueG1sTI9B&#10;T4NAEIXvJv6HzZh4a5dSlQZZGmJiYvRSqwe9DewIpOwuslsK/nqnJ729yXt5871sO5lOjDT41lkF&#10;q2UEgmzldGtrBe9vj4sNCB/QauycJQUzedjmlxcZptqd7CuN+1ALLrE+RQVNCH0qpa8aMuiXrifL&#10;3pcbDAY+h1rqAU9cbjoZR9GdNNha/tBgTw8NVYf90SjY1B/F+vMp/saf3XiYd0VbvjzPSl1fTcU9&#10;iEBT+AvDGZ/RIWem0h2t9qJTwEOCgsXqhsXZXidxDKJkldwmIPNM/l+Q/wIAAP//AwBQSwECLQAU&#10;AAYACAAAACEAtoM4kv4AAADhAQAAEwAAAAAAAAAAAAAAAAAAAAAAW0NvbnRlbnRfVHlwZXNdLnht&#10;bFBLAQItABQABgAIAAAAIQA4/SH/1gAAAJQBAAALAAAAAAAAAAAAAAAAAC8BAABfcmVscy8ucmVs&#10;c1BLAQItABQABgAIAAAAIQCvIWvIlQIAAHAFAAAOAAAAAAAAAAAAAAAAAC4CAABkcnMvZTJvRG9j&#10;LnhtbFBLAQItABQABgAIAAAAIQBBMcVp4AAAAAkBAAAPAAAAAAAAAAAAAAAAAO8EAABkcnMvZG93&#10;bnJldi54bWxQSwUGAAAAAAQABADzAAAA/AUAAAAA&#10;" fillcolor="#223b65" strokecolor="#1f4d78 [1604]" strokeweight="1pt">
                  <w10:wrap anchorx="page"/>
                </v:rect>
              </w:pict>
            </mc:Fallback>
          </mc:AlternateContent>
        </w:r>
        <w:r w:rsidR="00997F73" w:rsidRPr="00997F73">
          <w:rPr>
            <w:color w:val="FFFFFF" w:themeColor="background1"/>
          </w:rPr>
          <w:fldChar w:fldCharType="begin"/>
        </w:r>
        <w:r w:rsidR="00997F73" w:rsidRPr="00997F73">
          <w:rPr>
            <w:color w:val="FFFFFF" w:themeColor="background1"/>
          </w:rPr>
          <w:instrText>PAGE   \* MERGEFORMAT</w:instrText>
        </w:r>
        <w:r w:rsidR="00997F73" w:rsidRPr="00997F73">
          <w:rPr>
            <w:color w:val="FFFFFF" w:themeColor="background1"/>
          </w:rPr>
          <w:fldChar w:fldCharType="separate"/>
        </w:r>
        <w:r w:rsidR="00175577" w:rsidRPr="00175577">
          <w:rPr>
            <w:noProof/>
            <w:color w:val="FFFFFF" w:themeColor="background1"/>
            <w:lang w:val="es-ES"/>
          </w:rPr>
          <w:t>5</w:t>
        </w:r>
        <w:r w:rsidR="00997F73" w:rsidRPr="00997F73">
          <w:rPr>
            <w:color w:val="FFFFFF" w:themeColor="background1"/>
          </w:rPr>
          <w:fldChar w:fldCharType="end"/>
        </w:r>
      </w:p>
    </w:sdtContent>
  </w:sdt>
  <w:p w:rsidR="00BF7623" w:rsidRDefault="00F26D7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D75" w:rsidRDefault="00F26D75">
      <w:r>
        <w:separator/>
      </w:r>
    </w:p>
  </w:footnote>
  <w:footnote w:type="continuationSeparator" w:id="0">
    <w:p w:rsidR="00F26D75" w:rsidRDefault="00F26D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7114E8">
    <w:pPr>
      <w:pStyle w:val="Encabezado"/>
    </w:pPr>
    <w:r>
      <w:rPr>
        <w:noProof/>
        <w:lang w:eastAsia="es-MX"/>
      </w:rPr>
      <w:drawing>
        <wp:anchor distT="0" distB="0" distL="114300" distR="114300" simplePos="0" relativeHeight="251661312" behindDoc="1" locked="0" layoutInCell="1" allowOverlap="1" wp14:anchorId="33C781EE" wp14:editId="07D0480E">
          <wp:simplePos x="0" y="0"/>
          <wp:positionH relativeFrom="column">
            <wp:posOffset>1237993</wp:posOffset>
          </wp:positionH>
          <wp:positionV relativeFrom="paragraph">
            <wp:posOffset>-279657</wp:posOffset>
          </wp:positionV>
          <wp:extent cx="880026" cy="1323975"/>
          <wp:effectExtent l="0" t="0" r="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026" cy="13239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5C68E43A" wp14:editId="3F08662E">
          <wp:simplePos x="0" y="0"/>
          <wp:positionH relativeFrom="column">
            <wp:posOffset>-637486</wp:posOffset>
          </wp:positionH>
          <wp:positionV relativeFrom="paragraph">
            <wp:posOffset>-342468</wp:posOffset>
          </wp:positionV>
          <wp:extent cx="1748155" cy="1466850"/>
          <wp:effectExtent l="0" t="0" r="4445" b="635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4044B5C6" wp14:editId="26FE3636">
          <wp:simplePos x="0" y="0"/>
          <wp:positionH relativeFrom="column">
            <wp:posOffset>-1914939</wp:posOffset>
          </wp:positionH>
          <wp:positionV relativeFrom="page">
            <wp:posOffset>-635</wp:posOffset>
          </wp:positionV>
          <wp:extent cx="1247775" cy="10512425"/>
          <wp:effectExtent l="0" t="0" r="0" b="317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D146CD"/>
    <w:multiLevelType w:val="hybridMultilevel"/>
    <w:tmpl w:val="E2E8A5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E2B1B10"/>
    <w:multiLevelType w:val="multilevel"/>
    <w:tmpl w:val="BE4AC05C"/>
    <w:lvl w:ilvl="0">
      <w:start w:val="1"/>
      <w:numFmt w:val="decimal"/>
      <w:lvlText w:val="%1."/>
      <w:lvlJc w:val="left"/>
      <w:pPr>
        <w:ind w:left="786" w:hanging="360"/>
      </w:pPr>
      <w:rPr>
        <w:rFonts w:ascii="Calibri" w:eastAsia="Calibri" w:hAnsi="Calibri" w:cs="Calibri" w:hint="default"/>
        <w:b w:val="0"/>
        <w:w w:val="99"/>
        <w:sz w:val="26"/>
        <w:szCs w:val="26"/>
        <w:lang w:val="es-ES" w:eastAsia="es-ES" w:bidi="es-ES"/>
      </w:rPr>
    </w:lvl>
    <w:lvl w:ilvl="1">
      <w:numFmt w:val="bullet"/>
      <w:lvlText w:val="•"/>
      <w:lvlJc w:val="left"/>
      <w:pPr>
        <w:ind w:left="1671" w:hanging="360"/>
      </w:pPr>
      <w:rPr>
        <w:rFonts w:hint="default"/>
        <w:lang w:val="es-ES" w:eastAsia="es-ES" w:bidi="es-ES"/>
      </w:rPr>
    </w:lvl>
    <w:lvl w:ilvl="2">
      <w:numFmt w:val="bullet"/>
      <w:lvlText w:val="•"/>
      <w:lvlJc w:val="left"/>
      <w:pPr>
        <w:ind w:left="2549" w:hanging="360"/>
      </w:pPr>
      <w:rPr>
        <w:rFonts w:hint="default"/>
        <w:lang w:val="es-ES" w:eastAsia="es-ES" w:bidi="es-ES"/>
      </w:rPr>
    </w:lvl>
    <w:lvl w:ilvl="3">
      <w:numFmt w:val="bullet"/>
      <w:lvlText w:val="•"/>
      <w:lvlJc w:val="left"/>
      <w:pPr>
        <w:ind w:left="3427" w:hanging="360"/>
      </w:pPr>
      <w:rPr>
        <w:rFonts w:hint="default"/>
        <w:lang w:val="es-ES" w:eastAsia="es-ES" w:bidi="es-ES"/>
      </w:rPr>
    </w:lvl>
    <w:lvl w:ilvl="4">
      <w:numFmt w:val="bullet"/>
      <w:lvlText w:val="•"/>
      <w:lvlJc w:val="left"/>
      <w:pPr>
        <w:ind w:left="4305" w:hanging="360"/>
      </w:pPr>
      <w:rPr>
        <w:rFonts w:hint="default"/>
        <w:lang w:val="es-ES" w:eastAsia="es-ES" w:bidi="es-ES"/>
      </w:rPr>
    </w:lvl>
    <w:lvl w:ilvl="5">
      <w:numFmt w:val="bullet"/>
      <w:lvlText w:val="•"/>
      <w:lvlJc w:val="left"/>
      <w:pPr>
        <w:ind w:left="5183" w:hanging="360"/>
      </w:pPr>
      <w:rPr>
        <w:rFonts w:hint="default"/>
        <w:lang w:val="es-ES" w:eastAsia="es-ES" w:bidi="es-ES"/>
      </w:rPr>
    </w:lvl>
    <w:lvl w:ilvl="6">
      <w:numFmt w:val="bullet"/>
      <w:lvlText w:val="•"/>
      <w:lvlJc w:val="left"/>
      <w:pPr>
        <w:ind w:left="6061" w:hanging="360"/>
      </w:pPr>
      <w:rPr>
        <w:rFonts w:hint="default"/>
        <w:lang w:val="es-ES" w:eastAsia="es-ES" w:bidi="es-ES"/>
      </w:rPr>
    </w:lvl>
    <w:lvl w:ilvl="7">
      <w:numFmt w:val="bullet"/>
      <w:lvlText w:val="•"/>
      <w:lvlJc w:val="left"/>
      <w:pPr>
        <w:ind w:left="6939" w:hanging="360"/>
      </w:pPr>
      <w:rPr>
        <w:rFonts w:hint="default"/>
        <w:lang w:val="es-ES" w:eastAsia="es-ES" w:bidi="es-ES"/>
      </w:rPr>
    </w:lvl>
    <w:lvl w:ilvl="8">
      <w:numFmt w:val="bullet"/>
      <w:lvlText w:val="•"/>
      <w:lvlJc w:val="left"/>
      <w:pPr>
        <w:ind w:left="7817" w:hanging="360"/>
      </w:pPr>
      <w:rPr>
        <w:rFonts w:hint="default"/>
        <w:lang w:val="es-ES" w:eastAsia="es-ES" w:bidi="es-E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2D0"/>
    <w:rsid w:val="00025E28"/>
    <w:rsid w:val="00053DC6"/>
    <w:rsid w:val="000B057E"/>
    <w:rsid w:val="000C37FE"/>
    <w:rsid w:val="0011001F"/>
    <w:rsid w:val="0012051B"/>
    <w:rsid w:val="001232D0"/>
    <w:rsid w:val="001236C1"/>
    <w:rsid w:val="00137E02"/>
    <w:rsid w:val="001571C5"/>
    <w:rsid w:val="00175577"/>
    <w:rsid w:val="00177EDA"/>
    <w:rsid w:val="001A54CA"/>
    <w:rsid w:val="001A5543"/>
    <w:rsid w:val="001B0180"/>
    <w:rsid w:val="001C234E"/>
    <w:rsid w:val="001C6D5F"/>
    <w:rsid w:val="001D41F6"/>
    <w:rsid w:val="00201009"/>
    <w:rsid w:val="0021762B"/>
    <w:rsid w:val="00225724"/>
    <w:rsid w:val="0027367B"/>
    <w:rsid w:val="0029371F"/>
    <w:rsid w:val="002A4457"/>
    <w:rsid w:val="002A49BA"/>
    <w:rsid w:val="002D0357"/>
    <w:rsid w:val="002D3342"/>
    <w:rsid w:val="00303A96"/>
    <w:rsid w:val="00305B0B"/>
    <w:rsid w:val="00321660"/>
    <w:rsid w:val="00333AC1"/>
    <w:rsid w:val="0035058A"/>
    <w:rsid w:val="00372B7B"/>
    <w:rsid w:val="0038241A"/>
    <w:rsid w:val="003865C1"/>
    <w:rsid w:val="003976DE"/>
    <w:rsid w:val="003A14F0"/>
    <w:rsid w:val="003B33EA"/>
    <w:rsid w:val="003B72D8"/>
    <w:rsid w:val="003C7E9D"/>
    <w:rsid w:val="003D33FF"/>
    <w:rsid w:val="003E5141"/>
    <w:rsid w:val="003F4FF3"/>
    <w:rsid w:val="00447FB8"/>
    <w:rsid w:val="00460573"/>
    <w:rsid w:val="00481D18"/>
    <w:rsid w:val="004937B8"/>
    <w:rsid w:val="00493D1A"/>
    <w:rsid w:val="004A34FA"/>
    <w:rsid w:val="004B26EF"/>
    <w:rsid w:val="004B70DB"/>
    <w:rsid w:val="004C554D"/>
    <w:rsid w:val="004D3AC9"/>
    <w:rsid w:val="004D7639"/>
    <w:rsid w:val="004E22E2"/>
    <w:rsid w:val="00503249"/>
    <w:rsid w:val="00512795"/>
    <w:rsid w:val="00534F55"/>
    <w:rsid w:val="00565F3F"/>
    <w:rsid w:val="005C207E"/>
    <w:rsid w:val="005D1C97"/>
    <w:rsid w:val="005F3B28"/>
    <w:rsid w:val="00610199"/>
    <w:rsid w:val="006168FF"/>
    <w:rsid w:val="0065255A"/>
    <w:rsid w:val="00656618"/>
    <w:rsid w:val="0066146A"/>
    <w:rsid w:val="006725D4"/>
    <w:rsid w:val="006840AC"/>
    <w:rsid w:val="00691726"/>
    <w:rsid w:val="0069295B"/>
    <w:rsid w:val="00696075"/>
    <w:rsid w:val="006A3D19"/>
    <w:rsid w:val="006A6360"/>
    <w:rsid w:val="006D5C11"/>
    <w:rsid w:val="007016B4"/>
    <w:rsid w:val="00703635"/>
    <w:rsid w:val="00710191"/>
    <w:rsid w:val="007114E8"/>
    <w:rsid w:val="00713250"/>
    <w:rsid w:val="00726A47"/>
    <w:rsid w:val="007418C0"/>
    <w:rsid w:val="00746158"/>
    <w:rsid w:val="0075015B"/>
    <w:rsid w:val="00754F5F"/>
    <w:rsid w:val="00792B8C"/>
    <w:rsid w:val="007E4E89"/>
    <w:rsid w:val="00827A8C"/>
    <w:rsid w:val="00844210"/>
    <w:rsid w:val="00845470"/>
    <w:rsid w:val="008523D3"/>
    <w:rsid w:val="00872121"/>
    <w:rsid w:val="0088428C"/>
    <w:rsid w:val="00884355"/>
    <w:rsid w:val="008B514F"/>
    <w:rsid w:val="008B6EFA"/>
    <w:rsid w:val="008D772A"/>
    <w:rsid w:val="008E42E5"/>
    <w:rsid w:val="00910B8B"/>
    <w:rsid w:val="00934BE9"/>
    <w:rsid w:val="00956EA0"/>
    <w:rsid w:val="009866E9"/>
    <w:rsid w:val="00997698"/>
    <w:rsid w:val="00997F73"/>
    <w:rsid w:val="009A012F"/>
    <w:rsid w:val="00A61470"/>
    <w:rsid w:val="00A9616A"/>
    <w:rsid w:val="00AC04C2"/>
    <w:rsid w:val="00B232B0"/>
    <w:rsid w:val="00B47869"/>
    <w:rsid w:val="00B623AC"/>
    <w:rsid w:val="00B759A2"/>
    <w:rsid w:val="00BA2641"/>
    <w:rsid w:val="00BE2A7A"/>
    <w:rsid w:val="00C5010C"/>
    <w:rsid w:val="00C7483C"/>
    <w:rsid w:val="00CA2197"/>
    <w:rsid w:val="00CB234F"/>
    <w:rsid w:val="00CB2B30"/>
    <w:rsid w:val="00CC5081"/>
    <w:rsid w:val="00CD5A5C"/>
    <w:rsid w:val="00D04EC6"/>
    <w:rsid w:val="00D17B67"/>
    <w:rsid w:val="00D340CB"/>
    <w:rsid w:val="00D5326A"/>
    <w:rsid w:val="00D657E3"/>
    <w:rsid w:val="00D81B39"/>
    <w:rsid w:val="00D948AD"/>
    <w:rsid w:val="00D96004"/>
    <w:rsid w:val="00DC2E2F"/>
    <w:rsid w:val="00DC4A81"/>
    <w:rsid w:val="00E07A9B"/>
    <w:rsid w:val="00E10EA8"/>
    <w:rsid w:val="00E42236"/>
    <w:rsid w:val="00E60EB8"/>
    <w:rsid w:val="00EB5388"/>
    <w:rsid w:val="00EF37C0"/>
    <w:rsid w:val="00EF5741"/>
    <w:rsid w:val="00F1536C"/>
    <w:rsid w:val="00F26D75"/>
    <w:rsid w:val="00F43B96"/>
    <w:rsid w:val="00F51725"/>
    <w:rsid w:val="00F92155"/>
    <w:rsid w:val="00FD69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D129539-21EA-4331-849F-9EA8E3CB7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2D0"/>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232D0"/>
    <w:pPr>
      <w:tabs>
        <w:tab w:val="center" w:pos="4419"/>
        <w:tab w:val="right" w:pos="8838"/>
      </w:tabs>
    </w:pPr>
  </w:style>
  <w:style w:type="character" w:customStyle="1" w:styleId="EncabezadoCar">
    <w:name w:val="Encabezado Car"/>
    <w:basedOn w:val="Fuentedeprrafopredeter"/>
    <w:link w:val="Encabezado"/>
    <w:uiPriority w:val="99"/>
    <w:rsid w:val="001232D0"/>
    <w:rPr>
      <w:sz w:val="24"/>
      <w:szCs w:val="24"/>
    </w:rPr>
  </w:style>
  <w:style w:type="paragraph" w:styleId="Piedepgina">
    <w:name w:val="footer"/>
    <w:basedOn w:val="Normal"/>
    <w:link w:val="PiedepginaCar"/>
    <w:uiPriority w:val="99"/>
    <w:unhideWhenUsed/>
    <w:rsid w:val="001232D0"/>
    <w:pPr>
      <w:tabs>
        <w:tab w:val="center" w:pos="4419"/>
        <w:tab w:val="right" w:pos="8838"/>
      </w:tabs>
    </w:pPr>
  </w:style>
  <w:style w:type="character" w:customStyle="1" w:styleId="PiedepginaCar">
    <w:name w:val="Pie de página Car"/>
    <w:basedOn w:val="Fuentedeprrafopredeter"/>
    <w:link w:val="Piedepgina"/>
    <w:uiPriority w:val="99"/>
    <w:rsid w:val="001232D0"/>
    <w:rPr>
      <w:sz w:val="24"/>
      <w:szCs w:val="24"/>
    </w:rPr>
  </w:style>
  <w:style w:type="paragraph" w:styleId="Sinespaciado">
    <w:name w:val="No Spacing"/>
    <w:uiPriority w:val="1"/>
    <w:qFormat/>
    <w:rsid w:val="001232D0"/>
    <w:pPr>
      <w:spacing w:after="0" w:line="240" w:lineRule="auto"/>
    </w:pPr>
    <w:rPr>
      <w:sz w:val="24"/>
      <w:szCs w:val="24"/>
    </w:rPr>
  </w:style>
  <w:style w:type="paragraph" w:styleId="NormalWeb">
    <w:name w:val="Normal (Web)"/>
    <w:basedOn w:val="Normal"/>
    <w:uiPriority w:val="99"/>
    <w:unhideWhenUsed/>
    <w:rsid w:val="0075015B"/>
    <w:pPr>
      <w:spacing w:before="100" w:beforeAutospacing="1" w:after="100" w:afterAutospacing="1"/>
    </w:pPr>
    <w:rPr>
      <w:rFonts w:ascii="Times New Roman" w:eastAsia="Times New Roman" w:hAnsi="Times New Roman" w:cs="Times New Roman"/>
      <w:lang w:eastAsia="es-MX"/>
    </w:rPr>
  </w:style>
  <w:style w:type="table" w:styleId="Tablaconcuadrcula">
    <w:name w:val="Table Grid"/>
    <w:basedOn w:val="Tablanormal"/>
    <w:uiPriority w:val="39"/>
    <w:rsid w:val="0075015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5326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326A"/>
    <w:rPr>
      <w:rFonts w:ascii="Segoe UI" w:hAnsi="Segoe UI" w:cs="Segoe UI"/>
      <w:sz w:val="18"/>
      <w:szCs w:val="18"/>
    </w:rPr>
  </w:style>
  <w:style w:type="paragraph" w:styleId="Textonotapie">
    <w:name w:val="footnote text"/>
    <w:basedOn w:val="Normal"/>
    <w:link w:val="TextonotapieCar"/>
    <w:uiPriority w:val="99"/>
    <w:semiHidden/>
    <w:unhideWhenUsed/>
    <w:rsid w:val="00E42236"/>
    <w:rPr>
      <w:rFonts w:eastAsiaTheme="minorEastAsia"/>
      <w:sz w:val="20"/>
      <w:szCs w:val="20"/>
      <w:lang w:val="es-ES"/>
    </w:rPr>
  </w:style>
  <w:style w:type="character" w:customStyle="1" w:styleId="TextonotapieCar">
    <w:name w:val="Texto nota pie Car"/>
    <w:basedOn w:val="Fuentedeprrafopredeter"/>
    <w:link w:val="Textonotapie"/>
    <w:uiPriority w:val="99"/>
    <w:semiHidden/>
    <w:rsid w:val="00E42236"/>
    <w:rPr>
      <w:rFonts w:eastAsiaTheme="minorEastAsia"/>
      <w:sz w:val="20"/>
      <w:szCs w:val="20"/>
      <w:lang w:val="es-ES"/>
    </w:rPr>
  </w:style>
  <w:style w:type="character" w:styleId="Refdenotaalpie">
    <w:name w:val="footnote reference"/>
    <w:basedOn w:val="Fuentedeprrafopredeter"/>
    <w:uiPriority w:val="99"/>
    <w:semiHidden/>
    <w:unhideWhenUsed/>
    <w:rsid w:val="00E42236"/>
    <w:rPr>
      <w:vertAlign w:val="superscript"/>
    </w:rPr>
  </w:style>
  <w:style w:type="character" w:styleId="Hipervnculo">
    <w:name w:val="Hyperlink"/>
    <w:basedOn w:val="Fuentedeprrafopredeter"/>
    <w:uiPriority w:val="99"/>
    <w:unhideWhenUsed/>
    <w:rsid w:val="00E42236"/>
    <w:rPr>
      <w:color w:val="0563C1" w:themeColor="hyperlink"/>
      <w:u w:val="single"/>
    </w:rPr>
  </w:style>
  <w:style w:type="paragraph" w:styleId="Prrafodelista">
    <w:name w:val="List Paragraph"/>
    <w:basedOn w:val="Normal"/>
    <w:uiPriority w:val="34"/>
    <w:qFormat/>
    <w:rsid w:val="003F4FF3"/>
    <w:pPr>
      <w:widowControl w:val="0"/>
      <w:autoSpaceDE w:val="0"/>
      <w:autoSpaceDN w:val="0"/>
      <w:ind w:left="1793" w:hanging="360"/>
      <w:jc w:val="both"/>
    </w:pPr>
    <w:rPr>
      <w:rFonts w:ascii="Calibri" w:eastAsia="Calibri" w:hAnsi="Calibri" w:cs="Calibri"/>
      <w:sz w:val="22"/>
      <w:szCs w:val="22"/>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0485C-5B75-4138-9655-979A0BBD5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1810</Words>
  <Characters>9955</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Iveth Rosalinda Le Blanc Ruiz</cp:lastModifiedBy>
  <cp:revision>2</cp:revision>
  <cp:lastPrinted>2023-05-25T16:16:00Z</cp:lastPrinted>
  <dcterms:created xsi:type="dcterms:W3CDTF">2023-05-30T16:26:00Z</dcterms:created>
  <dcterms:modified xsi:type="dcterms:W3CDTF">2023-05-30T16:26:00Z</dcterms:modified>
</cp:coreProperties>
</file>