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9804D8E"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8750B">
              <w:rPr>
                <w:rFonts w:ascii="Arial" w:hAnsi="Arial" w:cs="Arial"/>
                <w:sz w:val="16"/>
                <w:szCs w:val="16"/>
              </w:rPr>
              <w:t>80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C86F916"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8750B">
              <w:rPr>
                <w:rFonts w:ascii="Arial" w:hAnsi="Arial" w:cs="Arial"/>
                <w:b/>
                <w:bCs/>
                <w:sz w:val="16"/>
                <w:szCs w:val="16"/>
              </w:rPr>
              <w:t xml:space="preserve"> </w:t>
            </w:r>
            <w:r w:rsidR="00B8750B" w:rsidRPr="00B8750B">
              <w:rPr>
                <w:rFonts w:ascii="Arial" w:hAnsi="Arial" w:cs="Arial"/>
                <w:b/>
                <w:bCs/>
                <w:sz w:val="16"/>
                <w:szCs w:val="16"/>
                <w:lang w:val="es-MX"/>
              </w:rPr>
              <w:t xml:space="preserve">SO/AC-296/22-III-2023 </w:t>
            </w:r>
            <w:r w:rsidR="00B8750B" w:rsidRPr="00B8750B">
              <w:rPr>
                <w:rFonts w:ascii="Arial" w:hAnsi="Arial" w:cs="Arial"/>
                <w:b/>
                <w:bCs/>
                <w:sz w:val="16"/>
                <w:szCs w:val="16"/>
                <w:lang w:val="es-ES"/>
              </w:rPr>
              <w:t xml:space="preserve">que aprueba el dictamen por el que se concede pensión por jubilación a la ciudadana </w:t>
            </w:r>
            <w:r w:rsidR="00B8750B" w:rsidRPr="00B8750B">
              <w:rPr>
                <w:rFonts w:ascii="Arial" w:hAnsi="Arial" w:cs="Arial"/>
                <w:b/>
                <w:bCs/>
                <w:sz w:val="16"/>
                <w:szCs w:val="16"/>
                <w:lang w:val="es-MX"/>
              </w:rPr>
              <w:t>Jocelyn Roxana García Maldonado</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9C1ADB2" w14:textId="77777777" w:rsidR="00E368AD" w:rsidRDefault="00E368AD" w:rsidP="0033532A">
      <w:pPr>
        <w:spacing w:line="276" w:lineRule="auto"/>
        <w:rPr>
          <w:rFonts w:ascii="Arial" w:hAnsi="Arial" w:cs="Arial"/>
          <w:b/>
          <w:bCs/>
          <w:sz w:val="26"/>
          <w:szCs w:val="26"/>
        </w:rPr>
      </w:pPr>
    </w:p>
    <w:p w14:paraId="4A056436" w14:textId="77777777" w:rsidR="000D12E2" w:rsidRDefault="000D12E2" w:rsidP="00477A09">
      <w:pPr>
        <w:spacing w:line="276" w:lineRule="auto"/>
        <w:jc w:val="right"/>
        <w:rPr>
          <w:rFonts w:ascii="Arial" w:hAnsi="Arial" w:cs="Arial"/>
          <w:b/>
          <w:bCs/>
          <w:sz w:val="26"/>
          <w:szCs w:val="26"/>
        </w:rPr>
      </w:pPr>
    </w:p>
    <w:p w14:paraId="4C2B05AA" w14:textId="7056B908"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07262C46"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B8750B" w:rsidRPr="00B8750B">
        <w:rPr>
          <w:rFonts w:ascii="Arial" w:hAnsi="Arial" w:cs="Arial"/>
          <w:b/>
          <w:bCs/>
          <w:sz w:val="26"/>
          <w:szCs w:val="26"/>
          <w:lang w:val="es-MX"/>
        </w:rPr>
        <w:t xml:space="preserve">SO/AC-296/22-III-2023 </w:t>
      </w:r>
      <w:r w:rsidR="00B8750B" w:rsidRPr="00B8750B">
        <w:rPr>
          <w:rFonts w:ascii="Arial" w:hAnsi="Arial" w:cs="Arial"/>
          <w:b/>
          <w:bCs/>
          <w:sz w:val="26"/>
          <w:szCs w:val="26"/>
          <w:lang w:val="es-ES"/>
        </w:rPr>
        <w:t xml:space="preserve">que aprueba el dictamen por el que se concede pensión por jubilación a la ciudadana </w:t>
      </w:r>
      <w:r w:rsidR="00B8750B" w:rsidRPr="00B8750B">
        <w:rPr>
          <w:rFonts w:ascii="Arial" w:hAnsi="Arial" w:cs="Arial"/>
          <w:b/>
          <w:bCs/>
          <w:sz w:val="26"/>
          <w:szCs w:val="26"/>
          <w:lang w:val="es-MX"/>
        </w:rPr>
        <w:t>Jocelyn Roxana García Maldonado</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w:t>
      </w:r>
      <w:r w:rsidRPr="009A3819">
        <w:rPr>
          <w:rFonts w:ascii="Arial" w:hAnsi="Arial" w:cs="Arial"/>
          <w:sz w:val="26"/>
          <w:szCs w:val="26"/>
        </w:rPr>
        <w:lastRenderedPageBreak/>
        <w:t xml:space="preserve">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Default="00477A09" w:rsidP="00B00B21">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151495E4" w14:textId="77777777" w:rsidR="00B8750B" w:rsidRPr="009A3819" w:rsidRDefault="00B8750B" w:rsidP="00B00B21">
      <w:pPr>
        <w:tabs>
          <w:tab w:val="left" w:pos="8931"/>
        </w:tabs>
        <w:spacing w:line="276" w:lineRule="auto"/>
        <w:ind w:left="567"/>
        <w:jc w:val="both"/>
        <w:rPr>
          <w:rFonts w:ascii="Arial" w:hAnsi="Arial" w:cs="Arial"/>
          <w:sz w:val="26"/>
          <w:szCs w:val="26"/>
        </w:rPr>
      </w:pP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2669" w14:textId="77777777" w:rsidR="002F360C" w:rsidRDefault="002F360C" w:rsidP="002F55F0">
      <w:r>
        <w:separator/>
      </w:r>
    </w:p>
  </w:endnote>
  <w:endnote w:type="continuationSeparator" w:id="0">
    <w:p w14:paraId="4C9A05AE" w14:textId="77777777" w:rsidR="002F360C" w:rsidRDefault="002F360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1C42" w14:textId="77777777" w:rsidR="002F360C" w:rsidRDefault="002F360C" w:rsidP="002F55F0">
      <w:r>
        <w:separator/>
      </w:r>
    </w:p>
  </w:footnote>
  <w:footnote w:type="continuationSeparator" w:id="0">
    <w:p w14:paraId="64243A84" w14:textId="77777777" w:rsidR="002F360C" w:rsidRDefault="002F360C"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3</Pages>
  <Words>509</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276</cp:revision>
  <cp:lastPrinted>2023-04-13T22:53:00Z</cp:lastPrinted>
  <dcterms:created xsi:type="dcterms:W3CDTF">2022-01-24T17:53:00Z</dcterms:created>
  <dcterms:modified xsi:type="dcterms:W3CDTF">2023-04-13T22:53:00Z</dcterms:modified>
</cp:coreProperties>
</file>