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0A99249"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177DB2">
              <w:rPr>
                <w:rFonts w:ascii="Arial" w:hAnsi="Arial" w:cs="Arial"/>
                <w:sz w:val="16"/>
                <w:szCs w:val="16"/>
              </w:rPr>
              <w:t>2</w:t>
            </w:r>
            <w:r w:rsidR="006103F2">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3342A24"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 xml:space="preserve">ACUERDO </w:t>
            </w:r>
            <w:r w:rsidR="00874D7E" w:rsidRPr="00874D7E">
              <w:rPr>
                <w:rFonts w:ascii="Arial" w:hAnsi="Arial" w:cs="Arial"/>
                <w:b/>
                <w:bCs/>
                <w:lang w:val="es-MX"/>
              </w:rPr>
              <w:t xml:space="preserve"> </w:t>
            </w:r>
            <w:r w:rsidR="006103F2" w:rsidRPr="006103F2">
              <w:rPr>
                <w:rFonts w:ascii="Arial" w:hAnsi="Arial" w:cs="Arial"/>
                <w:b/>
                <w:bCs/>
                <w:sz w:val="16"/>
                <w:szCs w:val="16"/>
                <w:lang w:val="es-MX"/>
              </w:rPr>
              <w:t>SO/AC-342/17-V-2023 MEDIANTE EL CUAL SE APRUEBA LA DECLARATORIA DE ÁRBOLES NOTABLES Y/O PATRIMONIALES DE CUERNAVACA Y SE ESTABLECEN LAS BASES PARA SU PROTECCIÓN, LABORES DE MANTENIMIENTO PARA SU CONSERVACIÓN Y EL REGISTRO DE ESPECIES ARBÓREAS</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3BF4AF80" w14:textId="77777777" w:rsidR="00056EEF" w:rsidRDefault="00056EEF" w:rsidP="006103F2">
      <w:pPr>
        <w:spacing w:line="276" w:lineRule="auto"/>
        <w:rPr>
          <w:rFonts w:ascii="Arial" w:hAnsi="Arial" w:cs="Arial"/>
          <w:b/>
          <w:bCs/>
        </w:rPr>
      </w:pPr>
    </w:p>
    <w:p w14:paraId="7D4C0C28" w14:textId="77777777" w:rsidR="00056EEF" w:rsidRDefault="00056EEF" w:rsidP="004E66A2">
      <w:pPr>
        <w:spacing w:line="276" w:lineRule="auto"/>
        <w:jc w:val="right"/>
        <w:rPr>
          <w:rFonts w:ascii="Arial" w:hAnsi="Arial" w:cs="Arial"/>
          <w:b/>
          <w:bCs/>
        </w:rPr>
      </w:pPr>
    </w:p>
    <w:p w14:paraId="3D182740" w14:textId="77777777" w:rsidR="00056EEF" w:rsidRDefault="00056EEF" w:rsidP="004E66A2">
      <w:pPr>
        <w:spacing w:line="276" w:lineRule="auto"/>
        <w:jc w:val="right"/>
        <w:rPr>
          <w:rFonts w:ascii="Arial" w:hAnsi="Arial" w:cs="Arial"/>
          <w:b/>
          <w:bCs/>
        </w:rPr>
      </w:pPr>
    </w:p>
    <w:p w14:paraId="4C2B05AA" w14:textId="697B5FD4"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42FCA123"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6103F2" w:rsidRPr="006103F2">
        <w:rPr>
          <w:rFonts w:ascii="Arial" w:hAnsi="Arial" w:cs="Arial"/>
          <w:b/>
          <w:bCs/>
          <w:lang w:val="es-MX"/>
        </w:rPr>
        <w:t>SO/AC-342/17-V-2023 MEDIANTE EL CUAL SE APRUEBA LA DECLARATORIA DE ÁRBOLES NOTABLES Y/O PATRIMONIALES DE CUERNAVACA Y SE ESTABLECEN LAS BASES PARA SU PROTECCIÓN, LABORES DE MANTENIMIENTO PARA SU CONSERVACIÓN Y EL REGISTRO DE ESPECIES ARBÓREAS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w:t>
      </w:r>
      <w:r w:rsidR="002807B8" w:rsidRPr="00336069">
        <w:rPr>
          <w:rFonts w:ascii="Arial" w:hAnsi="Arial" w:cs="Arial"/>
        </w:rPr>
        <w:lastRenderedPageBreak/>
        <w:t xml:space="preserve">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C4D4" w14:textId="77777777" w:rsidR="000958A8" w:rsidRDefault="000958A8" w:rsidP="002F55F0">
      <w:r>
        <w:separator/>
      </w:r>
    </w:p>
  </w:endnote>
  <w:endnote w:type="continuationSeparator" w:id="0">
    <w:p w14:paraId="270C56E0" w14:textId="77777777" w:rsidR="000958A8" w:rsidRDefault="000958A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AA17" w14:textId="77777777" w:rsidR="000958A8" w:rsidRDefault="000958A8" w:rsidP="002F55F0">
      <w:r>
        <w:separator/>
      </w:r>
    </w:p>
  </w:footnote>
  <w:footnote w:type="continuationSeparator" w:id="0">
    <w:p w14:paraId="25C71A33" w14:textId="77777777" w:rsidR="000958A8" w:rsidRDefault="000958A8"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345F"/>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3</Pages>
  <Words>517</Words>
  <Characters>2845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327</cp:revision>
  <cp:lastPrinted>2023-06-08T18:09:00Z</cp:lastPrinted>
  <dcterms:created xsi:type="dcterms:W3CDTF">2022-01-24T17:53:00Z</dcterms:created>
  <dcterms:modified xsi:type="dcterms:W3CDTF">2023-06-08T18:09:00Z</dcterms:modified>
</cp:coreProperties>
</file>